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D3A" w:rsidRPr="00042D3A" w:rsidRDefault="00042D3A" w:rsidP="00042D3A">
      <w:pPr>
        <w:spacing w:before="100" w:beforeAutospacing="1" w:after="100" w:afterAutospacing="1" w:line="240" w:lineRule="auto"/>
        <w:jc w:val="center"/>
        <w:outlineLvl w:val="0"/>
        <w:rPr>
          <w:rFonts w:ascii="Verdana" w:eastAsia="Times New Roman" w:hAnsi="Verdana" w:cs="Times New Roman"/>
          <w:color w:val="12A4D8"/>
          <w:kern w:val="36"/>
          <w:sz w:val="28"/>
          <w:szCs w:val="28"/>
          <w:lang w:eastAsia="ru-RU"/>
        </w:rPr>
      </w:pPr>
      <w:r w:rsidRPr="00042D3A">
        <w:rPr>
          <w:rFonts w:ascii="Verdana" w:eastAsia="Times New Roman" w:hAnsi="Verdana" w:cs="Times New Roman"/>
          <w:color w:val="12A4D8"/>
          <w:kern w:val="36"/>
          <w:sz w:val="28"/>
          <w:szCs w:val="28"/>
          <w:lang w:eastAsia="ru-RU"/>
        </w:rPr>
        <w:t>Сведения о доступе к информационным системам и информационно-телекоммуникационным сетям</w:t>
      </w:r>
    </w:p>
    <w:p w:rsidR="00042D3A" w:rsidRPr="00042D3A" w:rsidRDefault="00042D3A" w:rsidP="00042D3A">
      <w:pPr>
        <w:spacing w:before="100" w:beforeAutospacing="1" w:after="100" w:afterAutospacing="1" w:line="240" w:lineRule="auto"/>
        <w:jc w:val="center"/>
        <w:rPr>
          <w:rFonts w:ascii="Verdana" w:eastAsia="Times New Roman" w:hAnsi="Verdana" w:cs="Times New Roman"/>
          <w:sz w:val="16"/>
          <w:szCs w:val="16"/>
          <w:lang w:eastAsia="ru-RU"/>
        </w:rPr>
      </w:pPr>
      <w:r w:rsidRPr="00042D3A">
        <w:rPr>
          <w:rFonts w:ascii="Arial" w:eastAsia="Times New Roman" w:hAnsi="Arial" w:cs="Arial"/>
          <w:b/>
          <w:bCs/>
          <w:color w:val="800000"/>
          <w:sz w:val="18"/>
          <w:szCs w:val="18"/>
          <w:lang w:eastAsia="ru-RU"/>
        </w:rPr>
        <w:t>Сведения о доступе к информационным системам и информационно-тел</w:t>
      </w:r>
      <w:r>
        <w:rPr>
          <w:rFonts w:ascii="Arial" w:eastAsia="Times New Roman" w:hAnsi="Arial" w:cs="Arial"/>
          <w:b/>
          <w:bCs/>
          <w:color w:val="800000"/>
          <w:sz w:val="18"/>
          <w:szCs w:val="18"/>
          <w:lang w:eastAsia="ru-RU"/>
        </w:rPr>
        <w:t xml:space="preserve">екоммуникационным сетям в МБОУ </w:t>
      </w:r>
      <w:proofErr w:type="spellStart"/>
      <w:r w:rsidR="00995557">
        <w:rPr>
          <w:rFonts w:ascii="Arial" w:eastAsia="Times New Roman" w:hAnsi="Arial" w:cs="Arial"/>
          <w:b/>
          <w:bCs/>
          <w:color w:val="800000"/>
          <w:sz w:val="18"/>
          <w:szCs w:val="18"/>
          <w:lang w:eastAsia="ru-RU"/>
        </w:rPr>
        <w:t>Золотарёвская</w:t>
      </w:r>
      <w:proofErr w:type="spellEnd"/>
      <w:r>
        <w:rPr>
          <w:rFonts w:ascii="Arial" w:eastAsia="Times New Roman" w:hAnsi="Arial" w:cs="Arial"/>
          <w:b/>
          <w:bCs/>
          <w:color w:val="800000"/>
          <w:sz w:val="18"/>
          <w:szCs w:val="18"/>
          <w:lang w:eastAsia="ru-RU"/>
        </w:rPr>
        <w:t xml:space="preserve"> СОШ</w:t>
      </w:r>
      <w:r w:rsidR="00995557">
        <w:rPr>
          <w:rFonts w:ascii="Arial" w:eastAsia="Times New Roman" w:hAnsi="Arial" w:cs="Arial"/>
          <w:b/>
          <w:bCs/>
          <w:color w:val="800000"/>
          <w:sz w:val="18"/>
          <w:szCs w:val="18"/>
          <w:lang w:eastAsia="ru-RU"/>
        </w:rPr>
        <w:t xml:space="preserve"> </w:t>
      </w:r>
      <w:proofErr w:type="spellStart"/>
      <w:r w:rsidR="00995557">
        <w:rPr>
          <w:rFonts w:ascii="Arial" w:eastAsia="Times New Roman" w:hAnsi="Arial" w:cs="Arial"/>
          <w:b/>
          <w:bCs/>
          <w:color w:val="800000"/>
          <w:sz w:val="18"/>
          <w:szCs w:val="18"/>
          <w:lang w:eastAsia="ru-RU"/>
        </w:rPr>
        <w:t>им.С.И.Здоровцева</w:t>
      </w:r>
      <w:proofErr w:type="spellEnd"/>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Одним из приоритетных направлений в деятельности школы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и администрирования посредством применения ИКТ (информационно-коммуникативных технологий). Все компьютеры школы соединены в единую локальную сеть и имеют выход в Интернет.</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Школьники имеют возможность работать в сети Интернет на уроках информатики и ежедневно в свободном доступе после уроков в компьютерном классе или библиотеке. В свободное от уроков время каждый желающий (учитель или ученик) при помощи администратора доступа к сети Интернет может воспользоваться техническими и сетевыми ресурсами для выполнения учебных задач.</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Рассматривая процессы повышения эффективности образовательного и управленческого процессов через призму информатизации, мы считаем, что школьный компьютер может и должен стать тем инструментом, который позволяет:</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Во-первых, повысить эффективность учебных занятий, так как:</w:t>
      </w:r>
    </w:p>
    <w:p w:rsidR="00042D3A" w:rsidRPr="00042D3A" w:rsidRDefault="00042D3A" w:rsidP="00042D3A">
      <w:pPr>
        <w:numPr>
          <w:ilvl w:val="0"/>
          <w:numId w:val="1"/>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включение в урок мультимедиа материалов (видео, звука, иллюстрационного материала) повышает его наглядность;</w:t>
      </w:r>
    </w:p>
    <w:p w:rsidR="00042D3A" w:rsidRPr="00042D3A" w:rsidRDefault="00042D3A" w:rsidP="00042D3A">
      <w:pPr>
        <w:numPr>
          <w:ilvl w:val="0"/>
          <w:numId w:val="1"/>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использование цифровых образовательных ресурсов предметной направленности позволяет организовать изучение материала каждым учащимся индивидуально, в наиболее предпочтительном для него темпе;</w:t>
      </w:r>
    </w:p>
    <w:p w:rsidR="00042D3A" w:rsidRPr="00042D3A" w:rsidRDefault="00042D3A" w:rsidP="00042D3A">
      <w:pPr>
        <w:numPr>
          <w:ilvl w:val="0"/>
          <w:numId w:val="1"/>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 xml:space="preserve">компьютер позволяет включить </w:t>
      </w:r>
      <w:proofErr w:type="spellStart"/>
      <w:r w:rsidRPr="00042D3A">
        <w:rPr>
          <w:rFonts w:ascii="Verdana" w:eastAsia="Times New Roman" w:hAnsi="Verdana" w:cs="Times New Roman"/>
          <w:sz w:val="16"/>
          <w:szCs w:val="16"/>
          <w:lang w:eastAsia="ru-RU"/>
        </w:rPr>
        <w:t>межпредметные</w:t>
      </w:r>
      <w:proofErr w:type="spellEnd"/>
      <w:r w:rsidRPr="00042D3A">
        <w:rPr>
          <w:rFonts w:ascii="Verdana" w:eastAsia="Times New Roman" w:hAnsi="Verdana" w:cs="Times New Roman"/>
          <w:sz w:val="16"/>
          <w:szCs w:val="16"/>
          <w:lang w:eastAsia="ru-RU"/>
        </w:rPr>
        <w:t xml:space="preserve"> интеграционные процессы, так как он по своей сути инструмент </w:t>
      </w:r>
      <w:proofErr w:type="spellStart"/>
      <w:r w:rsidRPr="00042D3A">
        <w:rPr>
          <w:rFonts w:ascii="Verdana" w:eastAsia="Times New Roman" w:hAnsi="Verdana" w:cs="Times New Roman"/>
          <w:sz w:val="16"/>
          <w:szCs w:val="16"/>
          <w:lang w:eastAsia="ru-RU"/>
        </w:rPr>
        <w:t>надпредметный</w:t>
      </w:r>
      <w:proofErr w:type="spellEnd"/>
      <w:r w:rsidRPr="00042D3A">
        <w:rPr>
          <w:rFonts w:ascii="Verdana" w:eastAsia="Times New Roman" w:hAnsi="Verdana" w:cs="Times New Roman"/>
          <w:sz w:val="16"/>
          <w:szCs w:val="16"/>
          <w:lang w:eastAsia="ru-RU"/>
        </w:rPr>
        <w:t>, а применение, к примеру, одних и тех же программных средств и алгоритмов при решении математических, физических, химических и других задач акцентирует внимание на общности изучаемых в рамках разных предметов тем и законов;</w:t>
      </w:r>
    </w:p>
    <w:p w:rsidR="00042D3A" w:rsidRPr="00042D3A" w:rsidRDefault="00042D3A" w:rsidP="00042D3A">
      <w:pPr>
        <w:numPr>
          <w:ilvl w:val="0"/>
          <w:numId w:val="1"/>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сетевые возможности компьютера позволяют выйти в поисках необходимой информации за рамки учебной аудитории, того объема информации, которая предоставляется учителем или родителями.</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В школе создан, постоянно пополняющийся и обновляющийся сайт, на котором располагается информация:</w:t>
      </w:r>
    </w:p>
    <w:p w:rsidR="00042D3A" w:rsidRPr="00042D3A" w:rsidRDefault="00042D3A" w:rsidP="00042D3A">
      <w:pPr>
        <w:numPr>
          <w:ilvl w:val="0"/>
          <w:numId w:val="2"/>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 школе и её основных направлениях;</w:t>
      </w:r>
    </w:p>
    <w:p w:rsidR="00042D3A" w:rsidRPr="00042D3A" w:rsidRDefault="00042D3A" w:rsidP="00042D3A">
      <w:pPr>
        <w:numPr>
          <w:ilvl w:val="0"/>
          <w:numId w:val="2"/>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об истории и развитии школы и её традициях;</w:t>
      </w:r>
    </w:p>
    <w:p w:rsidR="00042D3A" w:rsidRPr="00042D3A" w:rsidRDefault="00042D3A" w:rsidP="00042D3A">
      <w:pPr>
        <w:numPr>
          <w:ilvl w:val="0"/>
          <w:numId w:val="2"/>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об учащихся;</w:t>
      </w:r>
    </w:p>
    <w:p w:rsidR="00042D3A" w:rsidRPr="00042D3A" w:rsidRDefault="00042D3A" w:rsidP="00042D3A">
      <w:pPr>
        <w:numPr>
          <w:ilvl w:val="0"/>
          <w:numId w:val="2"/>
        </w:num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 педагогических работниках.</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На сайте школы размещаются важные документы, касающиеся организации образовательного процесса – публичный отчет директора, документы, регламентир</w:t>
      </w:r>
      <w:r>
        <w:rPr>
          <w:rFonts w:ascii="Verdana" w:eastAsia="Times New Roman" w:hAnsi="Verdana" w:cs="Times New Roman"/>
          <w:sz w:val="16"/>
          <w:szCs w:val="16"/>
          <w:lang w:eastAsia="ru-RU"/>
        </w:rPr>
        <w:t>ующие работу школы</w:t>
      </w:r>
      <w:r w:rsidRPr="00042D3A">
        <w:rPr>
          <w:rFonts w:ascii="Verdana" w:eastAsia="Times New Roman" w:hAnsi="Verdana" w:cs="Times New Roman"/>
          <w:sz w:val="16"/>
          <w:szCs w:val="16"/>
          <w:lang w:eastAsia="ru-RU"/>
        </w:rPr>
        <w:t>.</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Школа  имеет доступ к сети Интернет. Договор на предоставление услуг связи (Интернет) заключен с оператором связи ОАО «</w:t>
      </w:r>
      <w:proofErr w:type="spellStart"/>
      <w:r w:rsidRPr="00042D3A">
        <w:rPr>
          <w:rFonts w:ascii="Verdana" w:eastAsia="Times New Roman" w:hAnsi="Verdana" w:cs="Times New Roman"/>
          <w:sz w:val="16"/>
          <w:szCs w:val="16"/>
          <w:lang w:eastAsia="ru-RU"/>
        </w:rPr>
        <w:t>Росттелеком</w:t>
      </w:r>
      <w:proofErr w:type="spellEnd"/>
      <w:r w:rsidRPr="00042D3A">
        <w:rPr>
          <w:rFonts w:ascii="Verdana" w:eastAsia="Times New Roman" w:hAnsi="Verdana" w:cs="Times New Roman"/>
          <w:sz w:val="16"/>
          <w:szCs w:val="16"/>
          <w:lang w:eastAsia="ru-RU"/>
        </w:rPr>
        <w:t xml:space="preserve">». </w:t>
      </w:r>
      <w:proofErr w:type="spellStart"/>
      <w:r w:rsidRPr="00042D3A">
        <w:rPr>
          <w:rFonts w:ascii="Verdana" w:eastAsia="Times New Roman" w:hAnsi="Verdana" w:cs="Times New Roman"/>
          <w:sz w:val="16"/>
          <w:szCs w:val="16"/>
          <w:lang w:eastAsia="ru-RU"/>
        </w:rPr>
        <w:t>Безлимитный</w:t>
      </w:r>
      <w:proofErr w:type="spellEnd"/>
      <w:r w:rsidRPr="00042D3A">
        <w:rPr>
          <w:rFonts w:ascii="Verdana" w:eastAsia="Times New Roman" w:hAnsi="Verdana" w:cs="Times New Roman"/>
          <w:sz w:val="16"/>
          <w:szCs w:val="16"/>
          <w:lang w:eastAsia="ru-RU"/>
        </w:rPr>
        <w:t xml:space="preserve"> тарифный план: «2 Мб/с»</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Назначен ответственный за работу «доступа к сети Интернет» в ОУ. Утверждена инструкция ответственного за работу «доступа к сети Интернет» в ОУ.</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Координация и информационно–методическое обеспечение осуществляется заместителем директора школы по УВР.</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Правила пользования в сети Интернет</w:t>
      </w:r>
    </w:p>
    <w:p w:rsidR="00042D3A" w:rsidRPr="00042D3A" w:rsidRDefault="00597B2C" w:rsidP="00042D3A">
      <w:pPr>
        <w:spacing w:before="100" w:beforeAutospacing="1" w:after="100" w:afterAutospacing="1" w:line="240" w:lineRule="auto"/>
        <w:jc w:val="both"/>
        <w:rPr>
          <w:rFonts w:ascii="Verdana" w:eastAsia="Times New Roman" w:hAnsi="Verdana" w:cs="Times New Roman"/>
          <w:sz w:val="16"/>
          <w:szCs w:val="16"/>
          <w:lang w:eastAsia="ru-RU"/>
        </w:rPr>
      </w:pPr>
      <w:r>
        <w:rPr>
          <w:rFonts w:ascii="Verdana" w:eastAsia="Times New Roman" w:hAnsi="Verdana" w:cs="Times New Roman"/>
          <w:sz w:val="16"/>
          <w:szCs w:val="16"/>
          <w:lang w:eastAsia="ru-RU"/>
        </w:rPr>
        <w:t xml:space="preserve">Регламент работы </w:t>
      </w:r>
      <w:r w:rsidR="00042D3A" w:rsidRPr="00042D3A">
        <w:rPr>
          <w:rFonts w:ascii="Verdana" w:eastAsia="Times New Roman" w:hAnsi="Verdana" w:cs="Times New Roman"/>
          <w:sz w:val="16"/>
          <w:szCs w:val="16"/>
          <w:lang w:eastAsia="ru-RU"/>
        </w:rPr>
        <w:t>учителей и обучающихся в сети Интернет</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 назначении ответственного по защите детей от информации, причиняющей вред их здоровью и (или) развитию </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Положение, определяющее процедуру присвоения и размещения знака информационной продукции</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Положение, опре</w:t>
      </w:r>
      <w:bookmarkStart w:id="0" w:name="_GoBack"/>
      <w:bookmarkEnd w:id="0"/>
      <w:r w:rsidRPr="00042D3A">
        <w:rPr>
          <w:rFonts w:ascii="Verdana" w:eastAsia="Times New Roman" w:hAnsi="Verdana" w:cs="Times New Roman"/>
          <w:sz w:val="16"/>
          <w:szCs w:val="16"/>
          <w:lang w:eastAsia="ru-RU"/>
        </w:rPr>
        <w:t>деляющее условия присутствие детей на публичном показе</w:t>
      </w:r>
    </w:p>
    <w:p w:rsidR="00042D3A" w:rsidRPr="00995557" w:rsidRDefault="00042D3A" w:rsidP="00042D3A">
      <w:pPr>
        <w:spacing w:before="100" w:beforeAutospacing="1" w:after="100" w:afterAutospacing="1" w:line="240" w:lineRule="auto"/>
        <w:jc w:val="both"/>
        <w:rPr>
          <w:rFonts w:ascii="Times New Roman" w:eastAsia="Times New Roman" w:hAnsi="Times New Roman" w:cs="Times New Roman"/>
          <w:sz w:val="16"/>
          <w:szCs w:val="16"/>
          <w:lang w:eastAsia="ru-RU"/>
        </w:rPr>
      </w:pPr>
      <w:r w:rsidRPr="00042D3A">
        <w:rPr>
          <w:rFonts w:ascii="Verdana" w:eastAsia="Times New Roman" w:hAnsi="Verdana" w:cs="Times New Roman"/>
          <w:sz w:val="16"/>
          <w:szCs w:val="16"/>
          <w:lang w:eastAsia="ru-RU"/>
        </w:rPr>
        <w:lastRenderedPageBreak/>
        <w:t>Положение об утверждении классификации информационной продукции, доступ к которой запрещен для обучающихся</w:t>
      </w:r>
    </w:p>
    <w:p w:rsidR="00042D3A" w:rsidRPr="00995557" w:rsidRDefault="00042D3A" w:rsidP="00042D3A">
      <w:pPr>
        <w:spacing w:before="100" w:beforeAutospacing="1" w:after="100" w:afterAutospacing="1" w:line="240" w:lineRule="auto"/>
        <w:rPr>
          <w:rFonts w:ascii="Times New Roman" w:eastAsia="Times New Roman" w:hAnsi="Times New Roman" w:cs="Times New Roman"/>
          <w:sz w:val="20"/>
          <w:szCs w:val="20"/>
          <w:lang w:eastAsia="ru-RU"/>
        </w:rPr>
      </w:pPr>
      <w:r w:rsidRPr="00995557">
        <w:rPr>
          <w:rFonts w:ascii="Times New Roman" w:eastAsia="Times New Roman" w:hAnsi="Times New Roman" w:cs="Times New Roman"/>
          <w:sz w:val="20"/>
          <w:szCs w:val="20"/>
          <w:lang w:eastAsia="ru-RU"/>
        </w:rPr>
        <w:t xml:space="preserve">Политика информационной безопасности в </w:t>
      </w:r>
      <w:r w:rsidR="00995557" w:rsidRPr="00995557">
        <w:rPr>
          <w:rFonts w:ascii="Times New Roman" w:eastAsia="Times New Roman" w:hAnsi="Times New Roman" w:cs="Times New Roman"/>
          <w:b/>
          <w:bCs/>
          <w:sz w:val="20"/>
          <w:szCs w:val="20"/>
          <w:lang w:eastAsia="ru-RU"/>
        </w:rPr>
        <w:t xml:space="preserve">МБОУ </w:t>
      </w:r>
      <w:proofErr w:type="spellStart"/>
      <w:r w:rsidR="00995557" w:rsidRPr="00995557">
        <w:rPr>
          <w:rFonts w:ascii="Times New Roman" w:eastAsia="Times New Roman" w:hAnsi="Times New Roman" w:cs="Times New Roman"/>
          <w:b/>
          <w:bCs/>
          <w:sz w:val="20"/>
          <w:szCs w:val="20"/>
          <w:lang w:eastAsia="ru-RU"/>
        </w:rPr>
        <w:t>Золотарёвская</w:t>
      </w:r>
      <w:proofErr w:type="spellEnd"/>
      <w:r w:rsidR="00995557" w:rsidRPr="00995557">
        <w:rPr>
          <w:rFonts w:ascii="Times New Roman" w:eastAsia="Times New Roman" w:hAnsi="Times New Roman" w:cs="Times New Roman"/>
          <w:b/>
          <w:bCs/>
          <w:sz w:val="20"/>
          <w:szCs w:val="20"/>
          <w:lang w:eastAsia="ru-RU"/>
        </w:rPr>
        <w:t xml:space="preserve"> СОШ </w:t>
      </w:r>
      <w:proofErr w:type="spellStart"/>
      <w:r w:rsidR="00995557" w:rsidRPr="00995557">
        <w:rPr>
          <w:rFonts w:ascii="Times New Roman" w:eastAsia="Times New Roman" w:hAnsi="Times New Roman" w:cs="Times New Roman"/>
          <w:b/>
          <w:bCs/>
          <w:sz w:val="20"/>
          <w:szCs w:val="20"/>
          <w:lang w:eastAsia="ru-RU"/>
        </w:rPr>
        <w:t>им.С.И.Здоровцева</w:t>
      </w:r>
      <w:proofErr w:type="spellEnd"/>
    </w:p>
    <w:p w:rsidR="00042D3A" w:rsidRPr="00042D3A" w:rsidRDefault="00E306D2" w:rsidP="00042D3A">
      <w:pPr>
        <w:spacing w:before="100" w:beforeAutospacing="1" w:after="100" w:afterAutospacing="1" w:line="240" w:lineRule="auto"/>
        <w:rPr>
          <w:rFonts w:ascii="Verdana" w:eastAsia="Times New Roman" w:hAnsi="Verdana" w:cs="Times New Roman"/>
          <w:sz w:val="16"/>
          <w:szCs w:val="16"/>
          <w:lang w:eastAsia="ru-RU"/>
        </w:rPr>
      </w:pPr>
      <w:hyperlink r:id="rId5" w:history="1">
        <w:r w:rsidR="00042D3A" w:rsidRPr="00042D3A">
          <w:rPr>
            <w:rFonts w:ascii="Verdana" w:eastAsia="Times New Roman" w:hAnsi="Verdana" w:cs="Times New Roman"/>
            <w:color w:val="0069A9"/>
            <w:sz w:val="16"/>
            <w:szCs w:val="16"/>
            <w:u w:val="single"/>
            <w:lang w:eastAsia="ru-RU"/>
          </w:rPr>
          <w:t>Требования к административным и организационным мерам</w:t>
        </w:r>
        <w:proofErr w:type="gramStart"/>
        <w:r w:rsidR="00042D3A" w:rsidRPr="00042D3A">
          <w:rPr>
            <w:rFonts w:ascii="Verdana" w:eastAsia="Times New Roman" w:hAnsi="Verdana" w:cs="Times New Roman"/>
            <w:color w:val="0069A9"/>
            <w:sz w:val="16"/>
            <w:szCs w:val="16"/>
            <w:u w:val="single"/>
            <w:lang w:eastAsia="ru-RU"/>
          </w:rPr>
          <w:t>.</w:t>
        </w:r>
        <w:proofErr w:type="gramEnd"/>
        <w:r w:rsidR="00042D3A" w:rsidRPr="00042D3A">
          <w:rPr>
            <w:rFonts w:ascii="Verdana" w:eastAsia="Times New Roman" w:hAnsi="Verdana" w:cs="Times New Roman"/>
            <w:color w:val="0069A9"/>
            <w:sz w:val="16"/>
            <w:szCs w:val="16"/>
            <w:u w:val="single"/>
            <w:lang w:eastAsia="ru-RU"/>
          </w:rPr>
          <w:t xml:space="preserve"> </w:t>
        </w:r>
        <w:proofErr w:type="gramStart"/>
        <w:r w:rsidR="00042D3A" w:rsidRPr="00042D3A">
          <w:rPr>
            <w:rFonts w:ascii="Verdana" w:eastAsia="Times New Roman" w:hAnsi="Verdana" w:cs="Times New Roman"/>
            <w:color w:val="0069A9"/>
            <w:sz w:val="16"/>
            <w:szCs w:val="16"/>
            <w:u w:val="single"/>
            <w:lang w:eastAsia="ru-RU"/>
          </w:rPr>
          <w:t>т</w:t>
        </w:r>
        <w:proofErr w:type="gramEnd"/>
        <w:r w:rsidR="00042D3A" w:rsidRPr="00042D3A">
          <w:rPr>
            <w:rFonts w:ascii="Verdana" w:eastAsia="Times New Roman" w:hAnsi="Verdana" w:cs="Times New Roman"/>
            <w:color w:val="0069A9"/>
            <w:sz w:val="16"/>
            <w:szCs w:val="16"/>
            <w:u w:val="single"/>
            <w:lang w:eastAsia="ru-RU"/>
          </w:rPr>
          <w:t>ехническим и программно-аппаратным средствам защиты детей от информации, причиняющей вред их здоровью и развитию </w:t>
        </w:r>
      </w:hyperlink>
    </w:p>
    <w:p w:rsidR="00042D3A" w:rsidRPr="00042D3A" w:rsidRDefault="00042D3A" w:rsidP="00042D3A">
      <w:p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Инструкция для сотрудников о порядке действий при осуществлении контроля использования обучающимися сети Интернет</w:t>
      </w:r>
    </w:p>
    <w:p w:rsidR="00042D3A" w:rsidRPr="00042D3A" w:rsidRDefault="00042D3A" w:rsidP="00042D3A">
      <w:pPr>
        <w:spacing w:before="100" w:beforeAutospacing="1" w:after="100" w:afterAutospacing="1" w:line="240" w:lineRule="auto"/>
        <w:jc w:val="center"/>
        <w:rPr>
          <w:rFonts w:ascii="Verdana" w:eastAsia="Times New Roman" w:hAnsi="Verdana" w:cs="Times New Roman"/>
          <w:sz w:val="16"/>
          <w:szCs w:val="16"/>
          <w:lang w:eastAsia="ru-RU"/>
        </w:rPr>
      </w:pPr>
      <w:r w:rsidRPr="00042D3A">
        <w:rPr>
          <w:rFonts w:ascii="Verdana" w:eastAsia="Times New Roman" w:hAnsi="Verdana" w:cs="Times New Roman"/>
          <w:b/>
          <w:bCs/>
          <w:sz w:val="16"/>
          <w:szCs w:val="16"/>
          <w:lang w:eastAsia="ru-RU"/>
        </w:rPr>
        <w:t>Классификатор информации, доступ к которой учащихся запрещен и разрешен.</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Пропаганда войны, разжигание ненависти и вражды, пропаганда порнографии и антиобщественного поведения: </w:t>
      </w:r>
      <w:r w:rsidRPr="00042D3A">
        <w:rPr>
          <w:rFonts w:ascii="Verdana" w:eastAsia="Times New Roman" w:hAnsi="Verdana" w:cs="Times New Roman"/>
          <w:sz w:val="16"/>
          <w:szCs w:val="16"/>
          <w:lang w:eastAsia="ru-RU"/>
        </w:rPr>
        <w:br/>
        <w:t>- информация, направленная на пропаганду войны, разжигание национальной, расовой или религиозной ненависти и вражды; </w:t>
      </w:r>
      <w:r w:rsidRPr="00042D3A">
        <w:rPr>
          <w:rFonts w:ascii="Verdana" w:eastAsia="Times New Roman" w:hAnsi="Verdana" w:cs="Times New Roman"/>
          <w:sz w:val="16"/>
          <w:szCs w:val="16"/>
          <w:lang w:eastAsia="ru-RU"/>
        </w:rPr>
        <w:br/>
        <w:t>- информация, пропагандирующая порнографию, культ насилия и жестокости, наркоманию, токсикоманию, антиобщественное поведение.</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Злоупотребление свободой СМИ /экстремизм: </w:t>
      </w:r>
      <w:r w:rsidRPr="00042D3A">
        <w:rPr>
          <w:rFonts w:ascii="Verdana" w:eastAsia="Times New Roman" w:hAnsi="Verdana" w:cs="Times New Roman"/>
          <w:sz w:val="16"/>
          <w:szCs w:val="16"/>
          <w:lang w:eastAsia="ru-RU"/>
        </w:rPr>
        <w:br/>
        <w:t>информация, содержащая публичные призывы к осуществлению террористической деятельности, оправдывающая терроризм, содержащая другие экстремистские материалы.</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Злоупотребление свободой СМИ / наркотические средства: </w:t>
      </w:r>
      <w:r w:rsidRPr="00042D3A">
        <w:rPr>
          <w:rFonts w:ascii="Verdana" w:eastAsia="Times New Roman" w:hAnsi="Verdana" w:cs="Times New Roman"/>
          <w:sz w:val="16"/>
          <w:szCs w:val="16"/>
          <w:lang w:eastAsia="ru-RU"/>
        </w:rPr>
        <w:br/>
        <w:t xml:space="preserve">сведения о способах, методах разработки, изготовления и использования, местах приобретения наркотических средств, психотропных веществ и их </w:t>
      </w:r>
      <w:proofErr w:type="spellStart"/>
      <w:r w:rsidRPr="00042D3A">
        <w:rPr>
          <w:rFonts w:ascii="Verdana" w:eastAsia="Times New Roman" w:hAnsi="Verdana" w:cs="Times New Roman"/>
          <w:sz w:val="16"/>
          <w:szCs w:val="16"/>
          <w:lang w:eastAsia="ru-RU"/>
        </w:rPr>
        <w:t>прекурсоров</w:t>
      </w:r>
      <w:proofErr w:type="spellEnd"/>
      <w:r w:rsidRPr="00042D3A">
        <w:rPr>
          <w:rFonts w:ascii="Verdana" w:eastAsia="Times New Roman" w:hAnsi="Verdana" w:cs="Times New Roman"/>
          <w:sz w:val="16"/>
          <w:szCs w:val="16"/>
          <w:lang w:eastAsia="ru-RU"/>
        </w:rPr>
        <w:t xml:space="preserve">, пропаганду каких-либо преимуществ использования отдельных наркотических средств, психотропных веществ, их аналогов и </w:t>
      </w:r>
      <w:proofErr w:type="spellStart"/>
      <w:r w:rsidRPr="00042D3A">
        <w:rPr>
          <w:rFonts w:ascii="Verdana" w:eastAsia="Times New Roman" w:hAnsi="Verdana" w:cs="Times New Roman"/>
          <w:sz w:val="16"/>
          <w:szCs w:val="16"/>
          <w:lang w:eastAsia="ru-RU"/>
        </w:rPr>
        <w:t>прекурсоров</w:t>
      </w:r>
      <w:proofErr w:type="spellEnd"/>
      <w:r w:rsidRPr="00042D3A">
        <w:rPr>
          <w:rFonts w:ascii="Verdana" w:eastAsia="Times New Roman" w:hAnsi="Verdana" w:cs="Times New Roman"/>
          <w:sz w:val="16"/>
          <w:szCs w:val="16"/>
          <w:lang w:eastAsia="ru-RU"/>
        </w:rPr>
        <w:t>.</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Злоупотребление свободой СМИ / информация с огра</w:t>
      </w:r>
      <w:r w:rsidRPr="00042D3A">
        <w:rPr>
          <w:rFonts w:ascii="Verdana" w:eastAsia="Times New Roman" w:hAnsi="Verdana" w:cs="Times New Roman"/>
          <w:sz w:val="16"/>
          <w:szCs w:val="16"/>
          <w:lang w:eastAsia="ru-RU"/>
        </w:rPr>
        <w:softHyphen/>
        <w:t>ниченным доступом:</w:t>
      </w:r>
      <w:r w:rsidRPr="00042D3A">
        <w:rPr>
          <w:rFonts w:ascii="Verdana" w:eastAsia="Times New Roman" w:hAnsi="Verdana" w:cs="Times New Roman"/>
          <w:sz w:val="16"/>
          <w:szCs w:val="16"/>
          <w:lang w:eastAsia="ru-RU"/>
        </w:rPr>
        <w:br/>
        <w:t>сведения о специальных средствах, технических приемах и тактике проведения контртеррористической операции.</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Злоупотребление свободой СМИ / скрытое воздействие</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информация, содержащая скрытые вставки и иные технические способы воздействия на подсознание людей и (или) оказывающих вредное влияние на их здоровье.</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Экстремистские материалы или экстремистская деятельность (экстремизм): </w:t>
      </w:r>
      <w:r w:rsidRPr="00042D3A">
        <w:rPr>
          <w:rFonts w:ascii="Verdana" w:eastAsia="Times New Roman" w:hAnsi="Verdana" w:cs="Times New Roman"/>
          <w:sz w:val="16"/>
          <w:szCs w:val="16"/>
          <w:lang w:eastAsia="ru-RU"/>
        </w:rPr>
        <w:br/>
        <w:t>А) экстремистские материалы, т.е. предназначенные для обнародования документы либо информация,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 </w:t>
      </w:r>
      <w:r w:rsidRPr="00042D3A">
        <w:rPr>
          <w:rFonts w:ascii="Verdana" w:eastAsia="Times New Roman" w:hAnsi="Verdana" w:cs="Times New Roman"/>
          <w:sz w:val="16"/>
          <w:szCs w:val="16"/>
          <w:lang w:eastAsia="ru-RU"/>
        </w:rPr>
        <w:br/>
        <w:t>Б) экстремистская деятельность (экстремизм) включает в себя деятельность по распространению материалов (произведений), содержащих хотя бы один из следующих признаков: </w:t>
      </w:r>
      <w:r w:rsidRPr="00042D3A">
        <w:rPr>
          <w:rFonts w:ascii="Verdana" w:eastAsia="Times New Roman" w:hAnsi="Verdana" w:cs="Times New Roman"/>
          <w:sz w:val="16"/>
          <w:szCs w:val="16"/>
          <w:lang w:eastAsia="ru-RU"/>
        </w:rPr>
        <w:br/>
        <w:t>- насильственное изменение основ конституционного строя и нарушение целостности Российской Федерации; </w:t>
      </w:r>
      <w:r w:rsidRPr="00042D3A">
        <w:rPr>
          <w:rFonts w:ascii="Verdana" w:eastAsia="Times New Roman" w:hAnsi="Verdana" w:cs="Times New Roman"/>
          <w:sz w:val="16"/>
          <w:szCs w:val="16"/>
          <w:lang w:eastAsia="ru-RU"/>
        </w:rPr>
        <w:br/>
        <w:t>- подрыв безопасности Российской Федерации; </w:t>
      </w:r>
      <w:r w:rsidRPr="00042D3A">
        <w:rPr>
          <w:rFonts w:ascii="Verdana" w:eastAsia="Times New Roman" w:hAnsi="Verdana" w:cs="Times New Roman"/>
          <w:sz w:val="16"/>
          <w:szCs w:val="16"/>
          <w:lang w:eastAsia="ru-RU"/>
        </w:rPr>
        <w:br/>
        <w:t>- захват или присвоение властных полномочий; </w:t>
      </w:r>
      <w:r w:rsidRPr="00042D3A">
        <w:rPr>
          <w:rFonts w:ascii="Verdana" w:eastAsia="Times New Roman" w:hAnsi="Verdana" w:cs="Times New Roman"/>
          <w:sz w:val="16"/>
          <w:szCs w:val="16"/>
          <w:lang w:eastAsia="ru-RU"/>
        </w:rPr>
        <w:br/>
        <w:t>- создание незаконных вооруженных формирований; </w:t>
      </w:r>
      <w:r w:rsidRPr="00042D3A">
        <w:rPr>
          <w:rFonts w:ascii="Verdana" w:eastAsia="Times New Roman" w:hAnsi="Verdana" w:cs="Times New Roman"/>
          <w:sz w:val="16"/>
          <w:szCs w:val="16"/>
          <w:lang w:eastAsia="ru-RU"/>
        </w:rPr>
        <w:br/>
        <w:t>- осуществление террористической деятельности либо публичное оправдание терроризма; </w:t>
      </w:r>
      <w:r w:rsidRPr="00042D3A">
        <w:rPr>
          <w:rFonts w:ascii="Verdana" w:eastAsia="Times New Roman" w:hAnsi="Verdana" w:cs="Times New Roman"/>
          <w:sz w:val="16"/>
          <w:szCs w:val="16"/>
          <w:lang w:eastAsia="ru-RU"/>
        </w:rPr>
        <w:br/>
        <w:t>- возбуждение расовой, национальной или религиозной розни, а также социальной розни, связанной с насилием или призывами к насилию; </w:t>
      </w:r>
      <w:r w:rsidRPr="00042D3A">
        <w:rPr>
          <w:rFonts w:ascii="Verdana" w:eastAsia="Times New Roman" w:hAnsi="Verdana" w:cs="Times New Roman"/>
          <w:sz w:val="16"/>
          <w:szCs w:val="16"/>
          <w:lang w:eastAsia="ru-RU"/>
        </w:rPr>
        <w:br/>
        <w:t>- унижение национального достоинства; </w:t>
      </w:r>
      <w:r w:rsidRPr="00042D3A">
        <w:rPr>
          <w:rFonts w:ascii="Verdana" w:eastAsia="Times New Roman" w:hAnsi="Verdana" w:cs="Times New Roman"/>
          <w:sz w:val="16"/>
          <w:szCs w:val="16"/>
          <w:lang w:eastAsia="ru-RU"/>
        </w:rPr>
        <w:br/>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 </w:t>
      </w:r>
      <w:r w:rsidRPr="00042D3A">
        <w:rPr>
          <w:rFonts w:ascii="Verdana" w:eastAsia="Times New Roman" w:hAnsi="Verdana" w:cs="Times New Roman"/>
          <w:sz w:val="16"/>
          <w:szCs w:val="16"/>
          <w:lang w:eastAsia="ru-RU"/>
        </w:rPr>
        <w:b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 </w:t>
      </w:r>
      <w:r w:rsidRPr="00042D3A">
        <w:rPr>
          <w:rFonts w:ascii="Verdana" w:eastAsia="Times New Roman" w:hAnsi="Verdana" w:cs="Times New Roman"/>
          <w:sz w:val="16"/>
          <w:szCs w:val="16"/>
          <w:lang w:eastAsia="ru-RU"/>
        </w:rPr>
        <w:br/>
        <w:t>- воспрепятствование законной деятельности органов государственной власти, избирательных комиссий, а также законной деятельности должностных лиц указанных органов, комиссий, соединенное с насилием или угрозой его применения; </w:t>
      </w:r>
      <w:r w:rsidRPr="00042D3A">
        <w:rPr>
          <w:rFonts w:ascii="Verdana" w:eastAsia="Times New Roman" w:hAnsi="Verdana" w:cs="Times New Roman"/>
          <w:sz w:val="16"/>
          <w:szCs w:val="16"/>
          <w:lang w:eastAsia="ru-RU"/>
        </w:rPr>
        <w:br/>
        <w:t xml:space="preserve">- публичную клевету в отношении лица, замещающего государственную должность Российской Федерации или государственную должность субъекта Российской Федерации, при исполнении им своих должностных </w:t>
      </w:r>
      <w:proofErr w:type="spellStart"/>
      <w:r w:rsidRPr="00042D3A">
        <w:rPr>
          <w:rFonts w:ascii="Verdana" w:eastAsia="Times New Roman" w:hAnsi="Verdana" w:cs="Times New Roman"/>
          <w:sz w:val="16"/>
          <w:szCs w:val="16"/>
          <w:lang w:eastAsia="ru-RU"/>
        </w:rPr>
        <w:t>обязан</w:t>
      </w:r>
      <w:r w:rsidRPr="00042D3A">
        <w:rPr>
          <w:rFonts w:ascii="Verdana" w:eastAsia="Times New Roman" w:hAnsi="Verdana" w:cs="Times New Roman"/>
          <w:sz w:val="16"/>
          <w:szCs w:val="16"/>
          <w:lang w:eastAsia="ru-RU"/>
        </w:rPr>
        <w:softHyphen/>
        <w:t>остей</w:t>
      </w:r>
      <w:proofErr w:type="spellEnd"/>
      <w:r w:rsidRPr="00042D3A">
        <w:rPr>
          <w:rFonts w:ascii="Verdana" w:eastAsia="Times New Roman" w:hAnsi="Verdana" w:cs="Times New Roman"/>
          <w:sz w:val="16"/>
          <w:szCs w:val="16"/>
          <w:lang w:eastAsia="ru-RU"/>
        </w:rPr>
        <w:t> или в связи с их исполнением, соединенную с обвинением указанного лица в совершении деяний, указанных в настоящей статье, при условии, что факт клеветы установлен в судебном порядке; </w:t>
      </w:r>
      <w:r w:rsidRPr="00042D3A">
        <w:rPr>
          <w:rFonts w:ascii="Verdana" w:eastAsia="Times New Roman" w:hAnsi="Verdana" w:cs="Times New Roman"/>
          <w:sz w:val="16"/>
          <w:szCs w:val="16"/>
          <w:lang w:eastAsia="ru-RU"/>
        </w:rPr>
        <w:br/>
        <w:t>-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 </w:t>
      </w:r>
      <w:r w:rsidRPr="00042D3A">
        <w:rPr>
          <w:rFonts w:ascii="Verdana" w:eastAsia="Times New Roman" w:hAnsi="Verdana" w:cs="Times New Roman"/>
          <w:sz w:val="16"/>
          <w:szCs w:val="16"/>
          <w:lang w:eastAsia="ru-RU"/>
        </w:rPr>
        <w:br/>
        <w:t xml:space="preserve">- посягательство на жизнь государственного или общественного деятеля, совершенное в целях прекращения его государственной или иной политической деятельности либо из мести за такую </w:t>
      </w:r>
      <w:r w:rsidRPr="00042D3A">
        <w:rPr>
          <w:rFonts w:ascii="Verdana" w:eastAsia="Times New Roman" w:hAnsi="Verdana" w:cs="Times New Roman"/>
          <w:sz w:val="16"/>
          <w:szCs w:val="16"/>
          <w:lang w:eastAsia="ru-RU"/>
        </w:rPr>
        <w:lastRenderedPageBreak/>
        <w:t>деятельность; </w:t>
      </w:r>
      <w:r w:rsidRPr="00042D3A">
        <w:rPr>
          <w:rFonts w:ascii="Verdana" w:eastAsia="Times New Roman" w:hAnsi="Verdana" w:cs="Times New Roman"/>
          <w:sz w:val="16"/>
          <w:szCs w:val="16"/>
          <w:lang w:eastAsia="ru-RU"/>
        </w:rPr>
        <w:br/>
        <w:t>- нарушение прав и свобод человека и гражданина, причинение вреда здоровью и имуществу граждан в связи с их убеждениями, расовой или национальной принадлежностью, вероисповеданием, социальной принадлежностью или социальным происхождением.</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Вредоносные программы</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программы для ЭВМ, заведомо приводящие к несанкционированному уничтожению, блокированию, модификации либо копированию информации, нарушению работы ЭВМ, системы ЭВМ или их сети.</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sz w:val="16"/>
          <w:szCs w:val="16"/>
          <w:lang w:eastAsia="ru-RU"/>
        </w:rPr>
        <w:t>Преступления</w:t>
      </w:r>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 клевета (распространение заведомо ложных сведений, порочащих честь и достоинство другого лица или подрывающих его репутацию); </w:t>
      </w:r>
      <w:r w:rsidRPr="00042D3A">
        <w:rPr>
          <w:rFonts w:ascii="Verdana" w:eastAsia="Times New Roman" w:hAnsi="Verdana" w:cs="Times New Roman"/>
          <w:sz w:val="16"/>
          <w:szCs w:val="16"/>
          <w:lang w:eastAsia="ru-RU"/>
        </w:rPr>
        <w:br/>
        <w:t>- оскорбление (унижение чести и достоинства другого лица, выраженное в неприлично форме); </w:t>
      </w:r>
      <w:r w:rsidRPr="00042D3A">
        <w:rPr>
          <w:rFonts w:ascii="Verdana" w:eastAsia="Times New Roman" w:hAnsi="Verdana" w:cs="Times New Roman"/>
          <w:sz w:val="16"/>
          <w:szCs w:val="16"/>
          <w:lang w:eastAsia="ru-RU"/>
        </w:rPr>
        <w:br/>
        <w:t>- публичные призывы к осуществлению террористической деятельности или публичное оправдание терроризма; </w:t>
      </w:r>
      <w:r w:rsidRPr="00042D3A">
        <w:rPr>
          <w:rFonts w:ascii="Verdana" w:eastAsia="Times New Roman" w:hAnsi="Verdana" w:cs="Times New Roman"/>
          <w:sz w:val="16"/>
          <w:szCs w:val="16"/>
          <w:lang w:eastAsia="ru-RU"/>
        </w:rPr>
        <w:br/>
        <w:t>- склонение к потреблению наркотических средств и психотропных веществ; </w:t>
      </w:r>
      <w:r w:rsidRPr="00042D3A">
        <w:rPr>
          <w:rFonts w:ascii="Verdana" w:eastAsia="Times New Roman" w:hAnsi="Verdana" w:cs="Times New Roman"/>
          <w:sz w:val="16"/>
          <w:szCs w:val="16"/>
          <w:lang w:eastAsia="ru-RU"/>
        </w:rPr>
        <w:br/>
        <w:t>- незаконное распространение или рекламирование порнографических материалов; </w:t>
      </w:r>
      <w:r w:rsidRPr="00042D3A">
        <w:rPr>
          <w:rFonts w:ascii="Verdana" w:eastAsia="Times New Roman" w:hAnsi="Verdana" w:cs="Times New Roman"/>
          <w:sz w:val="16"/>
          <w:szCs w:val="16"/>
          <w:lang w:eastAsia="ru-RU"/>
        </w:rPr>
        <w:br/>
        <w:t>- публичные призывы к осуществлению экстремистской деятельности; </w:t>
      </w:r>
      <w:r w:rsidRPr="00042D3A">
        <w:rPr>
          <w:rFonts w:ascii="Verdana" w:eastAsia="Times New Roman" w:hAnsi="Verdana" w:cs="Times New Roman"/>
          <w:sz w:val="16"/>
          <w:szCs w:val="16"/>
          <w:lang w:eastAsia="ru-RU"/>
        </w:rPr>
        <w:br/>
        <w:t>- информация, направленная на пропаганду национальной, классовой, социальной Нетерпимости, а также пропаганду социального, расового, национального и религиозного неравенства; </w:t>
      </w:r>
      <w:r w:rsidRPr="00042D3A">
        <w:rPr>
          <w:rFonts w:ascii="Verdana" w:eastAsia="Times New Roman" w:hAnsi="Verdana" w:cs="Times New Roman"/>
          <w:sz w:val="16"/>
          <w:szCs w:val="16"/>
          <w:lang w:eastAsia="ru-RU"/>
        </w:rPr>
        <w:br/>
        <w:t>- публичные призывы к развязыванию агрессивной войны.</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Pr>
          <w:rFonts w:ascii="Verdana" w:eastAsia="Times New Roman" w:hAnsi="Verdana" w:cs="Times New Roman"/>
          <w:sz w:val="16"/>
          <w:szCs w:val="16"/>
          <w:lang w:eastAsia="ru-RU"/>
        </w:rPr>
        <w:t xml:space="preserve">Ненадлежащая </w:t>
      </w:r>
      <w:r w:rsidRPr="00042D3A">
        <w:rPr>
          <w:rFonts w:ascii="Verdana" w:eastAsia="Times New Roman" w:hAnsi="Verdana" w:cs="Times New Roman"/>
          <w:sz w:val="16"/>
          <w:szCs w:val="16"/>
          <w:lang w:eastAsia="ru-RU"/>
        </w:rPr>
        <w:t>реклама</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информация, содержащая рекламу алкогольной продукции и табачных изделий.</w:t>
      </w:r>
    </w:p>
    <w:p w:rsidR="00042D3A" w:rsidRPr="00042D3A" w:rsidRDefault="00042D3A" w:rsidP="00042D3A">
      <w:pPr>
        <w:numPr>
          <w:ilvl w:val="0"/>
          <w:numId w:val="3"/>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Информация с ограниченным доступом</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информация, составляющая государственную, коммерческую, служебную или иную специально охраняемую законом тайну.</w:t>
      </w:r>
    </w:p>
    <w:p w:rsidR="00042D3A" w:rsidRPr="00042D3A" w:rsidRDefault="00042D3A" w:rsidP="00042D3A">
      <w:pPr>
        <w:spacing w:before="100" w:beforeAutospacing="1" w:after="100" w:afterAutospacing="1" w:line="240" w:lineRule="auto"/>
        <w:jc w:val="center"/>
        <w:rPr>
          <w:rFonts w:ascii="Verdana" w:eastAsia="Times New Roman" w:hAnsi="Verdana" w:cs="Times New Roman"/>
          <w:sz w:val="16"/>
          <w:szCs w:val="16"/>
          <w:lang w:eastAsia="ru-RU"/>
        </w:rPr>
      </w:pPr>
      <w:r w:rsidRPr="00042D3A">
        <w:rPr>
          <w:rFonts w:ascii="Arial" w:eastAsia="Times New Roman" w:hAnsi="Arial" w:cs="Arial"/>
          <w:b/>
          <w:bCs/>
          <w:color w:val="800000"/>
          <w:sz w:val="18"/>
          <w:szCs w:val="18"/>
          <w:lang w:eastAsia="ru-RU"/>
        </w:rPr>
        <w:t>Классификатор информации, </w:t>
      </w:r>
      <w:r w:rsidRPr="00042D3A">
        <w:rPr>
          <w:rFonts w:ascii="Arial" w:eastAsia="Times New Roman" w:hAnsi="Arial" w:cs="Arial"/>
          <w:b/>
          <w:bCs/>
          <w:color w:val="800000"/>
          <w:sz w:val="18"/>
          <w:szCs w:val="18"/>
          <w:lang w:eastAsia="ru-RU"/>
        </w:rPr>
        <w:br/>
        <w:t>несовместимой с задачами образования</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Алкоголь: </w:t>
      </w:r>
      <w:r w:rsidRPr="00042D3A">
        <w:rPr>
          <w:rFonts w:ascii="Verdana" w:eastAsia="Times New Roman" w:hAnsi="Verdana" w:cs="Times New Roman"/>
          <w:sz w:val="16"/>
          <w:szCs w:val="16"/>
          <w:lang w:eastAsia="ru-RU"/>
        </w:rPr>
        <w:br/>
        <w:t>Реклама алкоголя, пропаганда потребления алкоголя. Сайты компаний, производящих алкогольную продукцию.</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Баннеры и рекламные программы: </w:t>
      </w:r>
      <w:r w:rsidRPr="00042D3A">
        <w:rPr>
          <w:rFonts w:ascii="Verdana" w:eastAsia="Times New Roman" w:hAnsi="Verdana" w:cs="Times New Roman"/>
          <w:sz w:val="16"/>
          <w:szCs w:val="16"/>
          <w:lang w:eastAsia="ru-RU"/>
        </w:rPr>
        <w:br/>
        <w:t>Баннерные сети, всплывающая реклама, рекламные программы.</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Вождение и автомобили: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Досуг и развлечения: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042D3A">
        <w:rPr>
          <w:rFonts w:ascii="Verdana" w:eastAsia="Times New Roman" w:hAnsi="Verdana" w:cs="Times New Roman"/>
          <w:sz w:val="16"/>
          <w:szCs w:val="16"/>
          <w:lang w:eastAsia="ru-RU"/>
        </w:rPr>
        <w:t>сканвордах</w:t>
      </w:r>
      <w:proofErr w:type="spellEnd"/>
      <w:r w:rsidRPr="00042D3A">
        <w:rPr>
          <w:rFonts w:ascii="Verdana" w:eastAsia="Times New Roman" w:hAnsi="Verdana" w:cs="Times New Roman"/>
          <w:sz w:val="16"/>
          <w:szCs w:val="16"/>
          <w:lang w:eastAsia="ru-RU"/>
        </w:rPr>
        <w:t xml:space="preserve">, ответов к ним, </w:t>
      </w:r>
      <w:proofErr w:type="spellStart"/>
      <w:r w:rsidRPr="00042D3A">
        <w:rPr>
          <w:rFonts w:ascii="Verdana" w:eastAsia="Times New Roman" w:hAnsi="Verdana" w:cs="Times New Roman"/>
          <w:sz w:val="16"/>
          <w:szCs w:val="16"/>
          <w:lang w:eastAsia="ru-RU"/>
        </w:rPr>
        <w:t>фэнтези</w:t>
      </w:r>
      <w:proofErr w:type="spellEnd"/>
      <w:r w:rsidRPr="00042D3A">
        <w:rPr>
          <w:rFonts w:ascii="Verdana" w:eastAsia="Times New Roman" w:hAnsi="Verdana" w:cs="Times New Roman"/>
          <w:sz w:val="16"/>
          <w:szCs w:val="16"/>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Здоровье и медицина: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Компьютерные игры: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 xml:space="preserve">Несовместимая с задачами образования компьютерные онлайновые и </w:t>
      </w:r>
      <w:proofErr w:type="spellStart"/>
      <w:r w:rsidRPr="00042D3A">
        <w:rPr>
          <w:rFonts w:ascii="Verdana" w:eastAsia="Times New Roman" w:hAnsi="Verdana" w:cs="Times New Roman"/>
          <w:sz w:val="16"/>
          <w:szCs w:val="16"/>
          <w:lang w:eastAsia="ru-RU"/>
        </w:rPr>
        <w:t>оффлайновые</w:t>
      </w:r>
      <w:proofErr w:type="spellEnd"/>
      <w:r w:rsidRPr="00042D3A">
        <w:rPr>
          <w:rFonts w:ascii="Verdana" w:eastAsia="Times New Roman" w:hAnsi="Verdana" w:cs="Times New Roman"/>
          <w:sz w:val="16"/>
          <w:szCs w:val="16"/>
          <w:lang w:eastAsia="ru-RU"/>
        </w:rPr>
        <w:t xml:space="preserve"> игры, советы для игроков и ключи для прохождения игр, игровые форумы и чаты.</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Корпоративные сайты, Интернет -представительства негосударственных учреждений: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Содержащие несовместимую с задачами образования информацию сайты коммерческих фирм, компаний, предприятий, организаций.</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 xml:space="preserve">Личная и </w:t>
      </w:r>
      <w:proofErr w:type="spellStart"/>
      <w:r w:rsidRPr="00042D3A">
        <w:rPr>
          <w:rFonts w:ascii="Verdana" w:eastAsia="Times New Roman" w:hAnsi="Verdana" w:cs="Times New Roman"/>
          <w:sz w:val="16"/>
          <w:szCs w:val="16"/>
          <w:lang w:eastAsia="ru-RU"/>
        </w:rPr>
        <w:t>немодерируемая</w:t>
      </w:r>
      <w:proofErr w:type="spellEnd"/>
      <w:r w:rsidRPr="00042D3A">
        <w:rPr>
          <w:rFonts w:ascii="Verdana" w:eastAsia="Times New Roman" w:hAnsi="Verdana" w:cs="Times New Roman"/>
          <w:sz w:val="16"/>
          <w:szCs w:val="16"/>
          <w:lang w:eastAsia="ru-RU"/>
        </w:rPr>
        <w:t xml:space="preserve"> информация: </w:t>
      </w:r>
      <w:r w:rsidRPr="00042D3A">
        <w:rPr>
          <w:rFonts w:ascii="Verdana" w:eastAsia="Times New Roman" w:hAnsi="Verdana" w:cs="Times New Roman"/>
          <w:sz w:val="16"/>
          <w:szCs w:val="16"/>
          <w:lang w:eastAsia="ru-RU"/>
        </w:rPr>
        <w:br/>
      </w:r>
      <w:proofErr w:type="spellStart"/>
      <w:r w:rsidRPr="00042D3A">
        <w:rPr>
          <w:rFonts w:ascii="Verdana" w:eastAsia="Times New Roman" w:hAnsi="Verdana" w:cs="Times New Roman"/>
          <w:sz w:val="16"/>
          <w:szCs w:val="16"/>
          <w:lang w:eastAsia="ru-RU"/>
        </w:rPr>
        <w:t>Немодерируемые</w:t>
      </w:r>
      <w:proofErr w:type="spellEnd"/>
      <w:r w:rsidRPr="00042D3A">
        <w:rPr>
          <w:rFonts w:ascii="Verdana" w:eastAsia="Times New Roman" w:hAnsi="Verdana" w:cs="Times New Roman"/>
          <w:sz w:val="16"/>
          <w:szCs w:val="16"/>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Отправка SMS с использованием Интернет-ресурсов </w:t>
      </w:r>
      <w:r w:rsidRPr="00042D3A">
        <w:rPr>
          <w:rFonts w:ascii="Verdana" w:eastAsia="Times New Roman" w:hAnsi="Verdana" w:cs="Times New Roman"/>
          <w:sz w:val="16"/>
          <w:szCs w:val="16"/>
          <w:lang w:eastAsia="ru-RU"/>
        </w:rPr>
        <w:br/>
        <w:t>Сайты, предлагающие услуги по отправке SMS-сообщений</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proofErr w:type="spellStart"/>
      <w:r w:rsidRPr="00042D3A">
        <w:rPr>
          <w:rFonts w:ascii="Verdana" w:eastAsia="Times New Roman" w:hAnsi="Verdana" w:cs="Times New Roman"/>
          <w:sz w:val="16"/>
          <w:szCs w:val="16"/>
          <w:lang w:eastAsia="ru-RU"/>
        </w:rPr>
        <w:t>Модерируемые</w:t>
      </w:r>
      <w:proofErr w:type="spellEnd"/>
      <w:r w:rsidRPr="00042D3A">
        <w:rPr>
          <w:rFonts w:ascii="Verdana" w:eastAsia="Times New Roman" w:hAnsi="Verdana" w:cs="Times New Roman"/>
          <w:sz w:val="16"/>
          <w:szCs w:val="16"/>
          <w:lang w:eastAsia="ru-RU"/>
        </w:rPr>
        <w:t xml:space="preserve"> доски объявлений: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r>
      <w:r w:rsidRPr="00042D3A">
        <w:rPr>
          <w:rFonts w:ascii="Verdana" w:eastAsia="Times New Roman" w:hAnsi="Verdana" w:cs="Times New Roman"/>
          <w:sz w:val="16"/>
          <w:szCs w:val="16"/>
          <w:lang w:eastAsia="ru-RU"/>
        </w:rPr>
        <w:lastRenderedPageBreak/>
        <w:t xml:space="preserve">Содержащие несовместимую с задачами образования информацию </w:t>
      </w:r>
      <w:proofErr w:type="spellStart"/>
      <w:r w:rsidRPr="00042D3A">
        <w:rPr>
          <w:rFonts w:ascii="Verdana" w:eastAsia="Times New Roman" w:hAnsi="Verdana" w:cs="Times New Roman"/>
          <w:sz w:val="16"/>
          <w:szCs w:val="16"/>
          <w:lang w:eastAsia="ru-RU"/>
        </w:rPr>
        <w:t>модерируемые</w:t>
      </w:r>
      <w:proofErr w:type="spellEnd"/>
      <w:r w:rsidRPr="00042D3A">
        <w:rPr>
          <w:rFonts w:ascii="Verdana" w:eastAsia="Times New Roman" w:hAnsi="Verdana" w:cs="Times New Roman"/>
          <w:sz w:val="16"/>
          <w:szCs w:val="16"/>
          <w:lang w:eastAsia="ru-RU"/>
        </w:rPr>
        <w:t xml:space="preserve"> доски сообщений/объявлений, а также </w:t>
      </w:r>
      <w:proofErr w:type="spellStart"/>
      <w:r w:rsidRPr="00042D3A">
        <w:rPr>
          <w:rFonts w:ascii="Verdana" w:eastAsia="Times New Roman" w:hAnsi="Verdana" w:cs="Times New Roman"/>
          <w:sz w:val="16"/>
          <w:szCs w:val="16"/>
          <w:lang w:eastAsia="ru-RU"/>
        </w:rPr>
        <w:t>модерируемые</w:t>
      </w:r>
      <w:proofErr w:type="spellEnd"/>
      <w:r w:rsidRPr="00042D3A">
        <w:rPr>
          <w:rFonts w:ascii="Verdana" w:eastAsia="Times New Roman" w:hAnsi="Verdana" w:cs="Times New Roman"/>
          <w:sz w:val="16"/>
          <w:szCs w:val="16"/>
          <w:lang w:eastAsia="ru-RU"/>
        </w:rPr>
        <w:t xml:space="preserve"> чаты.</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Нелегальная помощь школьникам и студентам: </w:t>
      </w:r>
      <w:r w:rsidRPr="00042D3A">
        <w:rPr>
          <w:rFonts w:ascii="Verdana" w:eastAsia="Times New Roman" w:hAnsi="Verdana" w:cs="Times New Roman"/>
          <w:sz w:val="16"/>
          <w:szCs w:val="16"/>
          <w:lang w:eastAsia="ru-RU"/>
        </w:rPr>
        <w:br/>
        <w:t>Банки готовых рефератов, эссе, дипломных работ и проч.</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Неприличный и грубый юмор</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Неэтичные анекдоты и шутки, в частности обыгрывающие особенности физиологии человека.</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Нижнее белье, купальники: </w:t>
      </w:r>
      <w:r w:rsidRPr="00042D3A">
        <w:rPr>
          <w:rFonts w:ascii="Verdana" w:eastAsia="Times New Roman" w:hAnsi="Verdana" w:cs="Times New Roman"/>
          <w:sz w:val="16"/>
          <w:szCs w:val="16"/>
          <w:lang w:eastAsia="ru-RU"/>
        </w:rPr>
        <w:br/>
        <w:t>Сайты, на которых рекламируется и изображается нижнее белье и купальники.</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Обеспечение анонимности пользователя, обход контентных фильтров</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 xml:space="preserve">Сайты, предлагающие инструкции по обходу прокси и доступу к запрещенным страницам. </w:t>
      </w:r>
      <w:proofErr w:type="spellStart"/>
      <w:r w:rsidRPr="00042D3A">
        <w:rPr>
          <w:rFonts w:ascii="Verdana" w:eastAsia="Times New Roman" w:hAnsi="Verdana" w:cs="Times New Roman"/>
          <w:sz w:val="16"/>
          <w:szCs w:val="16"/>
          <w:lang w:eastAsia="ru-RU"/>
        </w:rPr>
        <w:t>Peer</w:t>
      </w:r>
      <w:proofErr w:type="spellEnd"/>
      <w:r w:rsidRPr="00042D3A">
        <w:rPr>
          <w:rFonts w:ascii="Verdana" w:eastAsia="Times New Roman" w:hAnsi="Verdana" w:cs="Times New Roman"/>
          <w:sz w:val="16"/>
          <w:szCs w:val="16"/>
          <w:lang w:eastAsia="ru-RU"/>
        </w:rPr>
        <w:t xml:space="preserve"> — </w:t>
      </w:r>
      <w:proofErr w:type="spellStart"/>
      <w:r w:rsidRPr="00042D3A">
        <w:rPr>
          <w:rFonts w:ascii="Verdana" w:eastAsia="Times New Roman" w:hAnsi="Verdana" w:cs="Times New Roman"/>
          <w:sz w:val="16"/>
          <w:szCs w:val="16"/>
          <w:lang w:eastAsia="ru-RU"/>
        </w:rPr>
        <w:t>to</w:t>
      </w:r>
      <w:proofErr w:type="spellEnd"/>
      <w:r w:rsidRPr="00042D3A">
        <w:rPr>
          <w:rFonts w:ascii="Verdana" w:eastAsia="Times New Roman" w:hAnsi="Verdana" w:cs="Times New Roman"/>
          <w:sz w:val="16"/>
          <w:szCs w:val="16"/>
          <w:lang w:eastAsia="ru-RU"/>
        </w:rPr>
        <w:t xml:space="preserve">- </w:t>
      </w:r>
      <w:proofErr w:type="spellStart"/>
      <w:r w:rsidRPr="00042D3A">
        <w:rPr>
          <w:rFonts w:ascii="Verdana" w:eastAsia="Times New Roman" w:hAnsi="Verdana" w:cs="Times New Roman"/>
          <w:sz w:val="16"/>
          <w:szCs w:val="16"/>
          <w:lang w:eastAsia="ru-RU"/>
        </w:rPr>
        <w:t>Peer</w:t>
      </w:r>
      <w:proofErr w:type="spellEnd"/>
      <w:r w:rsidRPr="00042D3A">
        <w:rPr>
          <w:rFonts w:ascii="Verdana" w:eastAsia="Times New Roman" w:hAnsi="Verdana" w:cs="Times New Roman"/>
          <w:sz w:val="16"/>
          <w:szCs w:val="16"/>
          <w:lang w:eastAsia="ru-RU"/>
        </w:rPr>
        <w:t xml:space="preserve"> программы, сервисы бесплатных прокси — серверов, сервисы, дающие пользователю анонимность</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Онлайн — казино и тотализаторы: </w:t>
      </w:r>
      <w:r w:rsidRPr="00042D3A">
        <w:rPr>
          <w:rFonts w:ascii="Verdana" w:eastAsia="Times New Roman" w:hAnsi="Verdana" w:cs="Times New Roman"/>
          <w:sz w:val="16"/>
          <w:szCs w:val="16"/>
          <w:lang w:eastAsia="ru-RU"/>
        </w:rPr>
        <w:br/>
        <w:t>Электронные казино, тотализаторы, игры на деньги, конкурсы и проч.</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Платные сайты: </w:t>
      </w:r>
      <w:r w:rsidRPr="00042D3A">
        <w:rPr>
          <w:rFonts w:ascii="Verdana" w:eastAsia="Times New Roman" w:hAnsi="Verdana" w:cs="Times New Roman"/>
          <w:sz w:val="16"/>
          <w:szCs w:val="16"/>
          <w:lang w:eastAsia="ru-RU"/>
        </w:rPr>
        <w:br/>
        <w:t>Сайты, на которых вывешено объявление о платности посещения веб-страниц.</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Поиск работы, резюме, вакансии: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Содержащие несовместимую с задачами образования Интернет-представительства кадровых агентств, банки вакансий и резюме.</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Поисковые системы</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Содержащие несовместимую с задачами образования Интернет-каталоги, системы поиска и навигации в сети Интернет.</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Религии и атеизм: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Сайты, содержащие несовместимую с задачами образования информацию религиозной направленности</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Системы поиска изображений </w:t>
      </w:r>
      <w:r w:rsidRPr="00042D3A">
        <w:rPr>
          <w:rFonts w:ascii="Verdana" w:eastAsia="Times New Roman" w:hAnsi="Verdana" w:cs="Times New Roman"/>
          <w:sz w:val="16"/>
          <w:szCs w:val="16"/>
          <w:lang w:eastAsia="ru-RU"/>
        </w:rPr>
        <w:br/>
        <w:t>Системы для поиска изображений в сети Интернет по ключевому слову или словосочетанию.</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СМИ: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Содержащие несовместимую с задачами образования информацию новостные ресурсы и сайты СМИ (радио, телевидения, печати)</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Табак, реклама табака, пропаганда потребления табака</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Сайты, пропагандирующие потребление табака. Реклама табака и изделий из него.</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Торговля и реклама: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Убийства, насилие: </w:t>
      </w:r>
      <w:r w:rsidRPr="00042D3A">
        <w:rPr>
          <w:rFonts w:ascii="Verdana" w:eastAsia="Times New Roman" w:hAnsi="Verdana" w:cs="Times New Roman"/>
          <w:sz w:val="16"/>
          <w:szCs w:val="16"/>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Чаты: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Несовместимые с задачами образования сайты для анонимного общения в режиме онлайн.</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Здоровье: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Сайты, чаты, форумы секс меньшинств</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Экология: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Сайты, призывающие к нанесению ущерба экологии, загрязнению окружающей среды и т. п.</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Сбор средств через Интернет</w:t>
      </w:r>
      <w:proofErr w:type="gramStart"/>
      <w:r w:rsidRPr="00042D3A">
        <w:rPr>
          <w:rFonts w:ascii="Verdana" w:eastAsia="Times New Roman" w:hAnsi="Verdana" w:cs="Times New Roman"/>
          <w:sz w:val="16"/>
          <w:szCs w:val="16"/>
          <w:lang w:eastAsia="ru-RU"/>
        </w:rPr>
        <w:t xml:space="preserve"> :</w:t>
      </w:r>
      <w:proofErr w:type="gramEnd"/>
      <w:r w:rsidRPr="00042D3A">
        <w:rPr>
          <w:rFonts w:ascii="Verdana" w:eastAsia="Times New Roman" w:hAnsi="Verdana" w:cs="Times New Roman"/>
          <w:sz w:val="16"/>
          <w:szCs w:val="16"/>
          <w:lang w:eastAsia="ru-RU"/>
        </w:rPr>
        <w:t> </w:t>
      </w:r>
      <w:r w:rsidRPr="00042D3A">
        <w:rPr>
          <w:rFonts w:ascii="Verdana" w:eastAsia="Times New Roman" w:hAnsi="Verdana" w:cs="Times New Roman"/>
          <w:sz w:val="16"/>
          <w:szCs w:val="16"/>
          <w:lang w:eastAsia="ru-RU"/>
        </w:rPr>
        <w:br/>
        <w:t>Сайты с информацией для сбора материальных сре</w:t>
      </w:r>
      <w:proofErr w:type="gramStart"/>
      <w:r w:rsidRPr="00042D3A">
        <w:rPr>
          <w:rFonts w:ascii="Verdana" w:eastAsia="Times New Roman" w:hAnsi="Verdana" w:cs="Times New Roman"/>
          <w:sz w:val="16"/>
          <w:szCs w:val="16"/>
          <w:lang w:eastAsia="ru-RU"/>
        </w:rPr>
        <w:t>дств в п</w:t>
      </w:r>
      <w:proofErr w:type="gramEnd"/>
      <w:r w:rsidRPr="00042D3A">
        <w:rPr>
          <w:rFonts w:ascii="Verdana" w:eastAsia="Times New Roman" w:hAnsi="Verdana" w:cs="Times New Roman"/>
          <w:sz w:val="16"/>
          <w:szCs w:val="16"/>
          <w:lang w:eastAsia="ru-RU"/>
        </w:rPr>
        <w:t>ользу политических партий, религиозных, общественных организаций политической, коммерческой направленности, сект и т. п.</w:t>
      </w:r>
    </w:p>
    <w:p w:rsidR="00042D3A" w:rsidRPr="00042D3A" w:rsidRDefault="00042D3A" w:rsidP="00042D3A">
      <w:pPr>
        <w:numPr>
          <w:ilvl w:val="0"/>
          <w:numId w:val="4"/>
        </w:numPr>
        <w:spacing w:before="100" w:beforeAutospacing="1" w:after="100" w:afterAutospacing="1" w:line="240" w:lineRule="auto"/>
        <w:rPr>
          <w:rFonts w:ascii="Verdana" w:eastAsia="Times New Roman" w:hAnsi="Verdana" w:cs="Times New Roman"/>
          <w:sz w:val="16"/>
          <w:szCs w:val="16"/>
          <w:lang w:eastAsia="ru-RU"/>
        </w:rPr>
      </w:pPr>
      <w:r w:rsidRPr="00042D3A">
        <w:rPr>
          <w:rFonts w:ascii="Verdana" w:eastAsia="Times New Roman" w:hAnsi="Verdana" w:cs="Times New Roman"/>
          <w:sz w:val="16"/>
          <w:szCs w:val="16"/>
          <w:lang w:eastAsia="ru-RU"/>
        </w:rPr>
        <w:t>Пропаганда войны: </w:t>
      </w:r>
      <w:r w:rsidRPr="00042D3A">
        <w:rPr>
          <w:rFonts w:ascii="Verdana" w:eastAsia="Times New Roman" w:hAnsi="Verdana" w:cs="Times New Roman"/>
          <w:sz w:val="16"/>
          <w:szCs w:val="16"/>
          <w:lang w:eastAsia="ru-RU"/>
        </w:rPr>
        <w:br/>
        <w:t>(ресурсы данной категории, несовместимые с задачами образования) </w:t>
      </w:r>
      <w:r w:rsidRPr="00042D3A">
        <w:rPr>
          <w:rFonts w:ascii="Verdana" w:eastAsia="Times New Roman" w:hAnsi="Verdana" w:cs="Times New Roman"/>
          <w:sz w:val="16"/>
          <w:szCs w:val="16"/>
          <w:lang w:eastAsia="ru-RU"/>
        </w:rPr>
        <w:br/>
        <w:t>Сайты, рекрутирующие в организации военизированного толка, а также, могущие содержать информацию об изготовлении оружия в домашних условиях и т.п.</w:t>
      </w:r>
    </w:p>
    <w:p w:rsidR="00042D3A" w:rsidRPr="00042D3A" w:rsidRDefault="00042D3A" w:rsidP="00042D3A">
      <w:pPr>
        <w:spacing w:before="100" w:beforeAutospacing="1" w:after="100" w:afterAutospacing="1" w:line="240" w:lineRule="auto"/>
        <w:jc w:val="both"/>
        <w:rPr>
          <w:rFonts w:ascii="Verdana" w:eastAsia="Times New Roman" w:hAnsi="Verdana" w:cs="Times New Roman"/>
          <w:sz w:val="16"/>
          <w:szCs w:val="16"/>
          <w:lang w:eastAsia="ru-RU"/>
        </w:rPr>
      </w:pPr>
      <w:r w:rsidRPr="00042D3A">
        <w:rPr>
          <w:rFonts w:ascii="Verdana" w:eastAsia="Times New Roman" w:hAnsi="Verdana" w:cs="Times New Roman"/>
          <w:b/>
          <w:bCs/>
          <w:sz w:val="16"/>
          <w:szCs w:val="16"/>
          <w:lang w:eastAsia="ru-RU"/>
        </w:rPr>
        <w:t>Контроль использования учащимися сети Интернет осуществляется с помощью программно-технических средств и визуального контроля.</w:t>
      </w:r>
    </w:p>
    <w:p w:rsidR="00BD3E1B" w:rsidRDefault="00042D3A" w:rsidP="00042D3A">
      <w:r w:rsidRPr="00042D3A">
        <w:rPr>
          <w:rFonts w:ascii="Verdana" w:eastAsia="Times New Roman" w:hAnsi="Verdana" w:cs="Times New Roman"/>
          <w:b/>
          <w:bCs/>
          <w:sz w:val="16"/>
          <w:szCs w:val="16"/>
          <w:lang w:eastAsia="ru-RU"/>
        </w:rPr>
        <w:t>Контроль за учащимися сети Интернет осуществляют во время проведения занятий  преподаватель, проводящий занятие.</w:t>
      </w:r>
    </w:p>
    <w:sectPr w:rsidR="00BD3E1B" w:rsidSect="00E306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6C344B"/>
    <w:multiLevelType w:val="multilevel"/>
    <w:tmpl w:val="C8C85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747AC"/>
    <w:multiLevelType w:val="multilevel"/>
    <w:tmpl w:val="B05C6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587FFA"/>
    <w:multiLevelType w:val="multilevel"/>
    <w:tmpl w:val="FC40C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48C7439"/>
    <w:multiLevelType w:val="multilevel"/>
    <w:tmpl w:val="1CFC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042D3A"/>
    <w:rsid w:val="00042D3A"/>
    <w:rsid w:val="00597B2C"/>
    <w:rsid w:val="00995557"/>
    <w:rsid w:val="00BD3E1B"/>
    <w:rsid w:val="00E306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6D2"/>
  </w:style>
  <w:style w:type="paragraph" w:styleId="1">
    <w:name w:val="heading 1"/>
    <w:basedOn w:val="a"/>
    <w:link w:val="10"/>
    <w:uiPriority w:val="9"/>
    <w:qFormat/>
    <w:rsid w:val="00042D3A"/>
    <w:pPr>
      <w:spacing w:before="100" w:beforeAutospacing="1" w:after="100" w:afterAutospacing="1" w:line="240" w:lineRule="auto"/>
      <w:outlineLvl w:val="0"/>
    </w:pPr>
    <w:rPr>
      <w:rFonts w:ascii="Times New Roman" w:eastAsia="Times New Roman" w:hAnsi="Times New Roman" w:cs="Times New Roman"/>
      <w:color w:val="12A4D8"/>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2D3A"/>
    <w:rPr>
      <w:rFonts w:ascii="Times New Roman" w:eastAsia="Times New Roman" w:hAnsi="Times New Roman" w:cs="Times New Roman"/>
      <w:color w:val="12A4D8"/>
      <w:kern w:val="36"/>
      <w:sz w:val="28"/>
      <w:szCs w:val="28"/>
      <w:lang w:eastAsia="ru-RU"/>
    </w:rPr>
  </w:style>
  <w:style w:type="character" w:styleId="a3">
    <w:name w:val="Hyperlink"/>
    <w:basedOn w:val="a0"/>
    <w:uiPriority w:val="99"/>
    <w:semiHidden/>
    <w:unhideWhenUsed/>
    <w:rsid w:val="00042D3A"/>
    <w:rPr>
      <w:color w:val="0069A9"/>
      <w:u w:val="single"/>
    </w:rPr>
  </w:style>
  <w:style w:type="paragraph" w:styleId="a4">
    <w:name w:val="Normal (Web)"/>
    <w:basedOn w:val="a"/>
    <w:uiPriority w:val="99"/>
    <w:semiHidden/>
    <w:unhideWhenUsed/>
    <w:rsid w:val="00042D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42D3A"/>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altschool19.ucoz.ru/2014_god/zagita_inform/trebovanija_k_administrativnym_i_organizacionnym_m.pd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2446</Words>
  <Characters>13946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Школа</cp:lastModifiedBy>
  <cp:revision>2</cp:revision>
  <dcterms:created xsi:type="dcterms:W3CDTF">2022-11-16T17:24:00Z</dcterms:created>
  <dcterms:modified xsi:type="dcterms:W3CDTF">2022-11-16T17:24:00Z</dcterms:modified>
</cp:coreProperties>
</file>