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2B9" w:rsidRPr="003252B9" w:rsidRDefault="003252B9" w:rsidP="003252B9">
      <w:pPr>
        <w:spacing w:before="100" w:beforeAutospacing="1" w:after="100" w:afterAutospacing="1" w:line="240" w:lineRule="auto"/>
        <w:jc w:val="both"/>
        <w:outlineLvl w:val="3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</w:t>
      </w:r>
      <w:r w:rsidRPr="003252B9">
        <w:rPr>
          <w:rFonts w:ascii="Times New Roman" w:hAnsi="Times New Roman"/>
          <w:b/>
          <w:bCs/>
          <w:sz w:val="24"/>
          <w:szCs w:val="24"/>
        </w:rPr>
        <w:t>Как зарегистрироваться на портале </w:t>
      </w:r>
      <w:r>
        <w:rPr>
          <w:rFonts w:ascii="Times New Roman" w:hAnsi="Times New Roman"/>
          <w:b/>
          <w:bCs/>
          <w:sz w:val="24"/>
          <w:szCs w:val="24"/>
        </w:rPr>
        <w:t>Госуслуг</w:t>
      </w:r>
    </w:p>
    <w:p w:rsidR="003252B9" w:rsidRPr="003252B9" w:rsidRDefault="003252B9" w:rsidP="003252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52B9">
        <w:rPr>
          <w:rFonts w:ascii="Times New Roman" w:hAnsi="Times New Roman"/>
          <w:sz w:val="24"/>
          <w:szCs w:val="24"/>
        </w:rPr>
        <w:t>Процесс регистрации на портале состоит из трех этапов</w:t>
      </w:r>
      <w:r>
        <w:rPr>
          <w:rFonts w:ascii="Times New Roman" w:hAnsi="Times New Roman"/>
          <w:sz w:val="24"/>
          <w:szCs w:val="24"/>
        </w:rPr>
        <w:t>.</w:t>
      </w:r>
      <w:r w:rsidRPr="003252B9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t>Этап</w:t>
      </w:r>
      <w:r w:rsidRPr="003252B9">
        <w:rPr>
          <w:rFonts w:ascii="Times New Roman" w:hAnsi="Times New Roman"/>
          <w:b/>
          <w:sz w:val="24"/>
          <w:szCs w:val="24"/>
        </w:rPr>
        <w:t> 1. Регистрация</w:t>
      </w:r>
      <w:r>
        <w:rPr>
          <w:rFonts w:ascii="Times New Roman" w:hAnsi="Times New Roman"/>
          <w:sz w:val="24"/>
          <w:szCs w:val="24"/>
        </w:rPr>
        <w:t xml:space="preserve">. </w:t>
      </w:r>
      <w:r w:rsidRPr="003252B9">
        <w:rPr>
          <w:rFonts w:ascii="Times New Roman" w:hAnsi="Times New Roman"/>
          <w:sz w:val="24"/>
          <w:szCs w:val="24"/>
        </w:rPr>
        <w:t>Укажите в </w:t>
      </w:r>
      <w:hyperlink r:id="rId5" w:history="1">
        <w:r w:rsidRPr="003252B9">
          <w:rPr>
            <w:rFonts w:ascii="Times New Roman" w:hAnsi="Times New Roman"/>
            <w:color w:val="0000FF"/>
            <w:sz w:val="24"/>
            <w:szCs w:val="24"/>
            <w:u w:val="single"/>
          </w:rPr>
          <w:t>регистрационной форме</w:t>
        </w:r>
      </w:hyperlink>
      <w:r w:rsidRPr="003252B9">
        <w:rPr>
          <w:rFonts w:ascii="Times New Roman" w:hAnsi="Times New Roman"/>
          <w:sz w:val="24"/>
          <w:szCs w:val="24"/>
        </w:rPr>
        <w:t> фамилию, имя, мобильный телефон или e-mail. После клика на кнопку регистрации вы получите ссылку на страницу подтверждения и оформления пароля.</w:t>
      </w:r>
      <w:r w:rsidRPr="003252B9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t>Этап</w:t>
      </w:r>
      <w:r w:rsidRPr="003252B9">
        <w:rPr>
          <w:rFonts w:ascii="Times New Roman" w:hAnsi="Times New Roman"/>
          <w:b/>
          <w:sz w:val="24"/>
          <w:szCs w:val="24"/>
        </w:rPr>
        <w:t> 2. Создание Стандартной учетной записи</w:t>
      </w:r>
      <w:r>
        <w:rPr>
          <w:rFonts w:ascii="Times New Roman" w:hAnsi="Times New Roman"/>
          <w:b/>
          <w:sz w:val="24"/>
          <w:szCs w:val="24"/>
        </w:rPr>
        <w:t>.</w:t>
      </w:r>
      <w:r w:rsidRPr="003252B9">
        <w:rPr>
          <w:rFonts w:ascii="Times New Roman" w:hAnsi="Times New Roman"/>
          <w:b/>
          <w:sz w:val="24"/>
          <w:szCs w:val="24"/>
        </w:rPr>
        <w:t> 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252B9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 w:rsidRPr="003252B9">
        <w:rPr>
          <w:rFonts w:ascii="Times New Roman" w:hAnsi="Times New Roman"/>
          <w:sz w:val="24"/>
          <w:szCs w:val="24"/>
        </w:rPr>
        <w:t>Заполните профиль пользователя в </w:t>
      </w:r>
      <w:hyperlink r:id="rId6" w:history="1">
        <w:r w:rsidRPr="003252B9">
          <w:rPr>
            <w:rFonts w:ascii="Times New Roman" w:hAnsi="Times New Roman"/>
            <w:color w:val="0000FF"/>
            <w:sz w:val="24"/>
            <w:szCs w:val="24"/>
            <w:u w:val="single"/>
          </w:rPr>
          <w:t>Личном кабинете </w:t>
        </w:r>
      </w:hyperlink>
      <w:r w:rsidRPr="003252B9">
        <w:rPr>
          <w:rFonts w:ascii="Times New Roman" w:hAnsi="Times New Roman"/>
          <w:sz w:val="24"/>
          <w:szCs w:val="24"/>
        </w:rPr>
        <w:t>— укажите СНИЛС и данные документа, удостоверяющего личность (Паспорт гражданина РФ, для иностранных граждан — документ иностранного государства). Проверка данных осуществляется автоматически сервисами ФМС и ПФР.</w:t>
      </w:r>
      <w:r>
        <w:rPr>
          <w:rFonts w:ascii="Times New Roman" w:hAnsi="Times New Roman"/>
          <w:sz w:val="24"/>
          <w:szCs w:val="24"/>
        </w:rPr>
        <w:t xml:space="preserve">  </w:t>
      </w:r>
      <w:r w:rsidRPr="003252B9">
        <w:rPr>
          <w:rFonts w:ascii="Times New Roman" w:hAnsi="Times New Roman"/>
          <w:sz w:val="24"/>
          <w:szCs w:val="24"/>
        </w:rPr>
        <w:t>После успешной проверки личных данных выйдите из учетной записи и зайдите снова, чтобы зафиксировать изменения. В вашей учетной записи появится баннер с надписью Подтверждено. </w:t>
      </w:r>
      <w:r w:rsidRPr="003252B9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t>Этап</w:t>
      </w:r>
      <w:r w:rsidR="0028167A">
        <w:rPr>
          <w:rFonts w:ascii="Times New Roman" w:hAnsi="Times New Roman"/>
          <w:b/>
          <w:sz w:val="24"/>
          <w:szCs w:val="24"/>
        </w:rPr>
        <w:t xml:space="preserve"> </w:t>
      </w:r>
      <w:r w:rsidRPr="003252B9">
        <w:rPr>
          <w:rFonts w:ascii="Times New Roman" w:hAnsi="Times New Roman"/>
          <w:b/>
          <w:sz w:val="24"/>
          <w:szCs w:val="24"/>
        </w:rPr>
        <w:t>3. Создание Подтвержденной учетной записи</w:t>
      </w:r>
      <w:r>
        <w:rPr>
          <w:rFonts w:ascii="Times New Roman" w:hAnsi="Times New Roman"/>
          <w:b/>
          <w:sz w:val="24"/>
          <w:szCs w:val="24"/>
        </w:rPr>
        <w:t>.</w:t>
      </w:r>
      <w:r w:rsidRPr="003252B9">
        <w:rPr>
          <w:rFonts w:ascii="Times New Roman" w:hAnsi="Times New Roman"/>
          <w:b/>
          <w:sz w:val="24"/>
          <w:szCs w:val="24"/>
        </w:rPr>
        <w:t> 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252B9">
        <w:rPr>
          <w:rFonts w:ascii="Times New Roman" w:hAnsi="Times New Roman"/>
          <w:sz w:val="24"/>
          <w:szCs w:val="24"/>
        </w:rPr>
        <w:t>Для оформления учетной записи нужно пройти подтверждение личности одним из способов:</w:t>
      </w:r>
    </w:p>
    <w:p w:rsidR="003252B9" w:rsidRPr="003252B9" w:rsidRDefault="003252B9" w:rsidP="003252B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52B9">
        <w:rPr>
          <w:rFonts w:ascii="Times New Roman" w:hAnsi="Times New Roman"/>
          <w:sz w:val="24"/>
          <w:szCs w:val="24"/>
        </w:rPr>
        <w:t>личное обращение в </w:t>
      </w:r>
      <w:hyperlink r:id="rId7" w:history="1">
        <w:r w:rsidRPr="003252B9">
          <w:rPr>
            <w:rFonts w:ascii="Times New Roman" w:hAnsi="Times New Roman"/>
            <w:color w:val="0000FF"/>
            <w:sz w:val="24"/>
            <w:szCs w:val="24"/>
            <w:u w:val="single"/>
          </w:rPr>
          <w:t>Центр обслуживания</w:t>
        </w:r>
      </w:hyperlink>
      <w:proofErr w:type="gramStart"/>
      <w:r w:rsidRPr="003252B9">
        <w:rPr>
          <w:rFonts w:ascii="Times New Roman" w:hAnsi="Times New Roman"/>
          <w:sz w:val="24"/>
          <w:szCs w:val="24"/>
        </w:rPr>
        <w:t> ;</w:t>
      </w:r>
      <w:proofErr w:type="gramEnd"/>
    </w:p>
    <w:p w:rsidR="003252B9" w:rsidRPr="003252B9" w:rsidRDefault="003252B9" w:rsidP="003252B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52B9">
        <w:rPr>
          <w:rFonts w:ascii="Times New Roman" w:hAnsi="Times New Roman"/>
          <w:sz w:val="24"/>
          <w:szCs w:val="24"/>
        </w:rPr>
        <w:t> с помощью средства усиленной квалифицированной электронной подписи</w:t>
      </w:r>
      <w:proofErr w:type="gramStart"/>
      <w:r w:rsidRPr="003252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;</w:t>
      </w:r>
      <w:proofErr w:type="gramEnd"/>
    </w:p>
    <w:p w:rsidR="003252B9" w:rsidRDefault="003252B9" w:rsidP="003252B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52B9">
        <w:rPr>
          <w:rFonts w:ascii="Times New Roman" w:hAnsi="Times New Roman"/>
          <w:sz w:val="24"/>
          <w:szCs w:val="24"/>
        </w:rPr>
        <w:t> Также возможна регистрация пользователя в </w:t>
      </w:r>
      <w:r w:rsidR="0028167A">
        <w:rPr>
          <w:rFonts w:ascii="Times New Roman" w:hAnsi="Times New Roman"/>
          <w:sz w:val="24"/>
          <w:szCs w:val="24"/>
        </w:rPr>
        <w:t>МФЦ</w:t>
      </w:r>
      <w:r w:rsidRPr="003252B9">
        <w:rPr>
          <w:rFonts w:ascii="Times New Roman" w:hAnsi="Times New Roman"/>
          <w:sz w:val="24"/>
          <w:szCs w:val="24"/>
        </w:rPr>
        <w:t> — в этом случае будет сразу создана подтвержденная учетная запись, без прохождения 1-го и  2-го этапа.</w:t>
      </w:r>
    </w:p>
    <w:p w:rsidR="00292881" w:rsidRPr="00292881" w:rsidRDefault="00292881" w:rsidP="0029288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92881">
        <w:rPr>
          <w:rFonts w:ascii="Times New Roman" w:hAnsi="Times New Roman"/>
          <w:b/>
          <w:sz w:val="24"/>
          <w:szCs w:val="24"/>
        </w:rPr>
        <w:t xml:space="preserve">После регистрации на портале Госуслуг вы получите доступ не только к сайту Госуслуг, но и к личным кабинетам сайтов Налоговой инспекции, Пенсионного фонда, Росреестра, различных страховых компаний, и др. </w:t>
      </w:r>
    </w:p>
    <w:p w:rsidR="00292881" w:rsidRDefault="00292881" w:rsidP="00292881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tbl>
      <w:tblPr>
        <w:tblW w:w="11247" w:type="dxa"/>
        <w:tblInd w:w="-1146" w:type="dxa"/>
        <w:tblBorders>
          <w:top w:val="single" w:sz="4" w:space="0" w:color="auto"/>
        </w:tblBorders>
        <w:tblLook w:val="0000"/>
      </w:tblPr>
      <w:tblGrid>
        <w:gridCol w:w="11247"/>
      </w:tblGrid>
      <w:tr w:rsidR="00292881" w:rsidRPr="00684736" w:rsidTr="00292881">
        <w:trPr>
          <w:trHeight w:val="100"/>
        </w:trPr>
        <w:tc>
          <w:tcPr>
            <w:tcW w:w="11247" w:type="dxa"/>
          </w:tcPr>
          <w:p w:rsidR="00292881" w:rsidRDefault="00292881" w:rsidP="002928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92881" w:rsidRPr="003252B9" w:rsidRDefault="00292881" w:rsidP="00292881">
      <w:pPr>
        <w:spacing w:before="100" w:beforeAutospacing="1" w:after="100" w:afterAutospacing="1" w:line="240" w:lineRule="auto"/>
        <w:jc w:val="both"/>
        <w:outlineLvl w:val="3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</w:t>
      </w:r>
      <w:r w:rsidRPr="003252B9">
        <w:rPr>
          <w:rFonts w:ascii="Times New Roman" w:hAnsi="Times New Roman"/>
          <w:b/>
          <w:bCs/>
          <w:sz w:val="24"/>
          <w:szCs w:val="24"/>
        </w:rPr>
        <w:t>Как зарегистрироваться на портале </w:t>
      </w:r>
      <w:r>
        <w:rPr>
          <w:rFonts w:ascii="Times New Roman" w:hAnsi="Times New Roman"/>
          <w:b/>
          <w:bCs/>
          <w:sz w:val="24"/>
          <w:szCs w:val="24"/>
        </w:rPr>
        <w:t>Госуслуг</w:t>
      </w:r>
    </w:p>
    <w:p w:rsidR="00292881" w:rsidRPr="003252B9" w:rsidRDefault="00292881" w:rsidP="002928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52B9">
        <w:rPr>
          <w:rFonts w:ascii="Times New Roman" w:hAnsi="Times New Roman"/>
          <w:sz w:val="24"/>
          <w:szCs w:val="24"/>
        </w:rPr>
        <w:t>Процесс регистрации на портале состоит из трех этапов</w:t>
      </w:r>
      <w:r>
        <w:rPr>
          <w:rFonts w:ascii="Times New Roman" w:hAnsi="Times New Roman"/>
          <w:sz w:val="24"/>
          <w:szCs w:val="24"/>
        </w:rPr>
        <w:t>.</w:t>
      </w:r>
      <w:r w:rsidRPr="003252B9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t>Этап</w:t>
      </w:r>
      <w:r w:rsidRPr="003252B9">
        <w:rPr>
          <w:rFonts w:ascii="Times New Roman" w:hAnsi="Times New Roman"/>
          <w:b/>
          <w:sz w:val="24"/>
          <w:szCs w:val="24"/>
        </w:rPr>
        <w:t> 1. Регистрация</w:t>
      </w:r>
      <w:r>
        <w:rPr>
          <w:rFonts w:ascii="Times New Roman" w:hAnsi="Times New Roman"/>
          <w:sz w:val="24"/>
          <w:szCs w:val="24"/>
        </w:rPr>
        <w:t xml:space="preserve">. </w:t>
      </w:r>
      <w:r w:rsidRPr="003252B9">
        <w:rPr>
          <w:rFonts w:ascii="Times New Roman" w:hAnsi="Times New Roman"/>
          <w:sz w:val="24"/>
          <w:szCs w:val="24"/>
        </w:rPr>
        <w:t>Укажите в </w:t>
      </w:r>
      <w:hyperlink r:id="rId8" w:history="1">
        <w:r w:rsidRPr="003252B9">
          <w:rPr>
            <w:rFonts w:ascii="Times New Roman" w:hAnsi="Times New Roman"/>
            <w:color w:val="0000FF"/>
            <w:sz w:val="24"/>
            <w:szCs w:val="24"/>
            <w:u w:val="single"/>
          </w:rPr>
          <w:t>регистрационной форме</w:t>
        </w:r>
      </w:hyperlink>
      <w:r w:rsidRPr="003252B9">
        <w:rPr>
          <w:rFonts w:ascii="Times New Roman" w:hAnsi="Times New Roman"/>
          <w:sz w:val="24"/>
          <w:szCs w:val="24"/>
        </w:rPr>
        <w:t> фамилию, имя, мобильный телефон или e-mail. После клика на кнопку регистрации вы получите ссылку на страницу подтверждения и оформления пароля.</w:t>
      </w:r>
      <w:r w:rsidRPr="003252B9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t>Этап</w:t>
      </w:r>
      <w:r w:rsidRPr="003252B9">
        <w:rPr>
          <w:rFonts w:ascii="Times New Roman" w:hAnsi="Times New Roman"/>
          <w:b/>
          <w:sz w:val="24"/>
          <w:szCs w:val="24"/>
        </w:rPr>
        <w:t> 2. Создание Стандартной учетной записи</w:t>
      </w:r>
      <w:r>
        <w:rPr>
          <w:rFonts w:ascii="Times New Roman" w:hAnsi="Times New Roman"/>
          <w:b/>
          <w:sz w:val="24"/>
          <w:szCs w:val="24"/>
        </w:rPr>
        <w:t>.</w:t>
      </w:r>
      <w:r w:rsidRPr="003252B9">
        <w:rPr>
          <w:rFonts w:ascii="Times New Roman" w:hAnsi="Times New Roman"/>
          <w:b/>
          <w:sz w:val="24"/>
          <w:szCs w:val="24"/>
        </w:rPr>
        <w:t> 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252B9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 w:rsidRPr="003252B9">
        <w:rPr>
          <w:rFonts w:ascii="Times New Roman" w:hAnsi="Times New Roman"/>
          <w:sz w:val="24"/>
          <w:szCs w:val="24"/>
        </w:rPr>
        <w:t>Заполните профиль пользователя в </w:t>
      </w:r>
      <w:hyperlink r:id="rId9" w:history="1">
        <w:r w:rsidRPr="003252B9">
          <w:rPr>
            <w:rFonts w:ascii="Times New Roman" w:hAnsi="Times New Roman"/>
            <w:color w:val="0000FF"/>
            <w:sz w:val="24"/>
            <w:szCs w:val="24"/>
            <w:u w:val="single"/>
          </w:rPr>
          <w:t>Личном кабинете </w:t>
        </w:r>
      </w:hyperlink>
      <w:r w:rsidRPr="003252B9">
        <w:rPr>
          <w:rFonts w:ascii="Times New Roman" w:hAnsi="Times New Roman"/>
          <w:sz w:val="24"/>
          <w:szCs w:val="24"/>
        </w:rPr>
        <w:t>— укажите СНИЛС и данные документа, удостоверяющего личность (Паспорт гражданина РФ, для иностранных граждан — документ иностранного государства). Проверка данных осуществляется автоматически сервисами ФМС и ПФР.</w:t>
      </w:r>
      <w:r>
        <w:rPr>
          <w:rFonts w:ascii="Times New Roman" w:hAnsi="Times New Roman"/>
          <w:sz w:val="24"/>
          <w:szCs w:val="24"/>
        </w:rPr>
        <w:t xml:space="preserve">  </w:t>
      </w:r>
      <w:r w:rsidRPr="003252B9">
        <w:rPr>
          <w:rFonts w:ascii="Times New Roman" w:hAnsi="Times New Roman"/>
          <w:sz w:val="24"/>
          <w:szCs w:val="24"/>
        </w:rPr>
        <w:t>После успешной проверки личных данных выйдите из учетной записи и зайдите снова, чтобы зафиксировать изменения. В вашей учетной записи появится баннер с надписью Подтверждено. </w:t>
      </w:r>
      <w:r w:rsidRPr="003252B9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t>Этап</w:t>
      </w:r>
      <w:r w:rsidRPr="003252B9">
        <w:rPr>
          <w:rFonts w:ascii="Times New Roman" w:hAnsi="Times New Roman"/>
          <w:b/>
          <w:sz w:val="24"/>
          <w:szCs w:val="24"/>
        </w:rPr>
        <w:t>3. Создание Подтвержденной учетной записи</w:t>
      </w:r>
      <w:r>
        <w:rPr>
          <w:rFonts w:ascii="Times New Roman" w:hAnsi="Times New Roman"/>
          <w:b/>
          <w:sz w:val="24"/>
          <w:szCs w:val="24"/>
        </w:rPr>
        <w:t>.</w:t>
      </w:r>
      <w:r w:rsidRPr="003252B9">
        <w:rPr>
          <w:rFonts w:ascii="Times New Roman" w:hAnsi="Times New Roman"/>
          <w:b/>
          <w:sz w:val="24"/>
          <w:szCs w:val="24"/>
        </w:rPr>
        <w:t> 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252B9">
        <w:rPr>
          <w:rFonts w:ascii="Times New Roman" w:hAnsi="Times New Roman"/>
          <w:sz w:val="24"/>
          <w:szCs w:val="24"/>
        </w:rPr>
        <w:t>Для оформления учетной записи нужно пройти подтверждение личности одним из способов:</w:t>
      </w:r>
    </w:p>
    <w:p w:rsidR="00292881" w:rsidRPr="003252B9" w:rsidRDefault="00292881" w:rsidP="0029288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52B9">
        <w:rPr>
          <w:rFonts w:ascii="Times New Roman" w:hAnsi="Times New Roman"/>
          <w:sz w:val="24"/>
          <w:szCs w:val="24"/>
        </w:rPr>
        <w:t>личное обращение в </w:t>
      </w:r>
      <w:hyperlink r:id="rId10" w:history="1">
        <w:r w:rsidRPr="003252B9">
          <w:rPr>
            <w:rFonts w:ascii="Times New Roman" w:hAnsi="Times New Roman"/>
            <w:color w:val="0000FF"/>
            <w:sz w:val="24"/>
            <w:szCs w:val="24"/>
            <w:u w:val="single"/>
          </w:rPr>
          <w:t>Центр обслуживания</w:t>
        </w:r>
      </w:hyperlink>
      <w:proofErr w:type="gramStart"/>
      <w:r w:rsidRPr="003252B9">
        <w:rPr>
          <w:rFonts w:ascii="Times New Roman" w:hAnsi="Times New Roman"/>
          <w:sz w:val="24"/>
          <w:szCs w:val="24"/>
        </w:rPr>
        <w:t> ;</w:t>
      </w:r>
      <w:proofErr w:type="gramEnd"/>
    </w:p>
    <w:p w:rsidR="00292881" w:rsidRPr="003252B9" w:rsidRDefault="00292881" w:rsidP="0029288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52B9">
        <w:rPr>
          <w:rFonts w:ascii="Times New Roman" w:hAnsi="Times New Roman"/>
          <w:sz w:val="24"/>
          <w:szCs w:val="24"/>
        </w:rPr>
        <w:t> с помощью средства усиленной квалифицированной электронной подписи</w:t>
      </w:r>
      <w:proofErr w:type="gramStart"/>
      <w:r w:rsidRPr="003252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;</w:t>
      </w:r>
      <w:proofErr w:type="gramEnd"/>
    </w:p>
    <w:p w:rsidR="00292881" w:rsidRDefault="00292881" w:rsidP="0029288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52B9">
        <w:rPr>
          <w:rFonts w:ascii="Times New Roman" w:hAnsi="Times New Roman"/>
          <w:sz w:val="24"/>
          <w:szCs w:val="24"/>
        </w:rPr>
        <w:t xml:space="preserve"> Также возможна регистрация пользователя в одном </w:t>
      </w:r>
      <w:r w:rsidR="0028167A">
        <w:rPr>
          <w:rFonts w:ascii="Times New Roman" w:hAnsi="Times New Roman"/>
          <w:sz w:val="24"/>
          <w:szCs w:val="24"/>
        </w:rPr>
        <w:t>МФЦ</w:t>
      </w:r>
      <w:r w:rsidRPr="003252B9">
        <w:rPr>
          <w:rFonts w:ascii="Times New Roman" w:hAnsi="Times New Roman"/>
          <w:sz w:val="24"/>
          <w:szCs w:val="24"/>
        </w:rPr>
        <w:t> — в этом случае будет сразу создана подтвержденная учетная запись, без прохождения 1-го и  2-го этапа.</w:t>
      </w:r>
    </w:p>
    <w:p w:rsidR="00292881" w:rsidRPr="00292881" w:rsidRDefault="00292881" w:rsidP="0029288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92881">
        <w:rPr>
          <w:rFonts w:ascii="Times New Roman" w:hAnsi="Times New Roman"/>
          <w:b/>
          <w:sz w:val="24"/>
          <w:szCs w:val="24"/>
        </w:rPr>
        <w:t xml:space="preserve">После регистрации на портале Госуслуг вы получите доступ не только к сайту Госуслуг, но и к личным кабинетам сайтов Налоговой инспекции, Пенсионного фонда, Росреестра, различных страховых компаний, и др. </w:t>
      </w:r>
    </w:p>
    <w:sectPr w:rsidR="00292881" w:rsidRPr="00292881" w:rsidSect="000E52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525FF8"/>
    <w:multiLevelType w:val="multilevel"/>
    <w:tmpl w:val="F0B02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5019B2"/>
    <w:multiLevelType w:val="multilevel"/>
    <w:tmpl w:val="C08E9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252B9"/>
    <w:rsid w:val="00092321"/>
    <w:rsid w:val="000E5272"/>
    <w:rsid w:val="0028167A"/>
    <w:rsid w:val="00292881"/>
    <w:rsid w:val="003252B9"/>
    <w:rsid w:val="00684736"/>
    <w:rsid w:val="00AF6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272"/>
    <w:pPr>
      <w:spacing w:after="200" w:line="276" w:lineRule="auto"/>
    </w:pPr>
    <w:rPr>
      <w:sz w:val="22"/>
      <w:szCs w:val="22"/>
    </w:rPr>
  </w:style>
  <w:style w:type="paragraph" w:styleId="4">
    <w:name w:val="heading 4"/>
    <w:basedOn w:val="a"/>
    <w:link w:val="40"/>
    <w:uiPriority w:val="9"/>
    <w:qFormat/>
    <w:rsid w:val="003252B9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3252B9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3252B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252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2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0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27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2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59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24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ia.gosuslugi.ru/registration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sia.gosuslugi.ru/public/ra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k.gosuslugi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esia.gosuslugi.ru/registration/" TargetMode="External"/><Relationship Id="rId10" Type="http://schemas.openxmlformats.org/officeDocument/2006/relationships/hyperlink" Target="https://esia.gosuslugi.ru/public/r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k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Links>
    <vt:vector size="36" baseType="variant">
      <vt:variant>
        <vt:i4>131101</vt:i4>
      </vt:variant>
      <vt:variant>
        <vt:i4>15</vt:i4>
      </vt:variant>
      <vt:variant>
        <vt:i4>0</vt:i4>
      </vt:variant>
      <vt:variant>
        <vt:i4>5</vt:i4>
      </vt:variant>
      <vt:variant>
        <vt:lpwstr>https://esia.gosuslugi.ru/public/ra/</vt:lpwstr>
      </vt:variant>
      <vt:variant>
        <vt:lpwstr/>
      </vt:variant>
      <vt:variant>
        <vt:i4>6029384</vt:i4>
      </vt:variant>
      <vt:variant>
        <vt:i4>12</vt:i4>
      </vt:variant>
      <vt:variant>
        <vt:i4>0</vt:i4>
      </vt:variant>
      <vt:variant>
        <vt:i4>5</vt:i4>
      </vt:variant>
      <vt:variant>
        <vt:lpwstr>https://lk.gosuslugi.ru/</vt:lpwstr>
      </vt:variant>
      <vt:variant>
        <vt:lpwstr/>
      </vt:variant>
      <vt:variant>
        <vt:i4>3866663</vt:i4>
      </vt:variant>
      <vt:variant>
        <vt:i4>9</vt:i4>
      </vt:variant>
      <vt:variant>
        <vt:i4>0</vt:i4>
      </vt:variant>
      <vt:variant>
        <vt:i4>5</vt:i4>
      </vt:variant>
      <vt:variant>
        <vt:lpwstr>https://esia.gosuslugi.ru/registration/</vt:lpwstr>
      </vt:variant>
      <vt:variant>
        <vt:lpwstr/>
      </vt:variant>
      <vt:variant>
        <vt:i4>131101</vt:i4>
      </vt:variant>
      <vt:variant>
        <vt:i4>6</vt:i4>
      </vt:variant>
      <vt:variant>
        <vt:i4>0</vt:i4>
      </vt:variant>
      <vt:variant>
        <vt:i4>5</vt:i4>
      </vt:variant>
      <vt:variant>
        <vt:lpwstr>https://esia.gosuslugi.ru/public/ra/</vt:lpwstr>
      </vt:variant>
      <vt:variant>
        <vt:lpwstr/>
      </vt:variant>
      <vt:variant>
        <vt:i4>6029384</vt:i4>
      </vt:variant>
      <vt:variant>
        <vt:i4>3</vt:i4>
      </vt:variant>
      <vt:variant>
        <vt:i4>0</vt:i4>
      </vt:variant>
      <vt:variant>
        <vt:i4>5</vt:i4>
      </vt:variant>
      <vt:variant>
        <vt:lpwstr>https://lk.gosuslugi.ru/</vt:lpwstr>
      </vt:variant>
      <vt:variant>
        <vt:lpwstr/>
      </vt:variant>
      <vt:variant>
        <vt:i4>3866663</vt:i4>
      </vt:variant>
      <vt:variant>
        <vt:i4>0</vt:i4>
      </vt:variant>
      <vt:variant>
        <vt:i4>0</vt:i4>
      </vt:variant>
      <vt:variant>
        <vt:i4>5</vt:i4>
      </vt:variant>
      <vt:variant>
        <vt:lpwstr>https://esia.gosuslugi.ru/registration/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Оператор</cp:lastModifiedBy>
  <cp:revision>2</cp:revision>
  <dcterms:created xsi:type="dcterms:W3CDTF">2017-03-18T09:43:00Z</dcterms:created>
  <dcterms:modified xsi:type="dcterms:W3CDTF">2017-03-18T09:43:00Z</dcterms:modified>
</cp:coreProperties>
</file>